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FB" w:rsidRPr="00F94735" w:rsidRDefault="000C75FB" w:rsidP="00000AF3">
      <w:pPr>
        <w:pStyle w:val="NoSpacing"/>
        <w:jc w:val="center"/>
        <w:rPr>
          <w:b/>
          <w:sz w:val="24"/>
          <w:szCs w:val="24"/>
        </w:rPr>
      </w:pPr>
      <w:r w:rsidRPr="00F94735">
        <w:rPr>
          <w:b/>
          <w:sz w:val="24"/>
          <w:szCs w:val="24"/>
        </w:rPr>
        <w:t xml:space="preserve">A </w:t>
      </w:r>
      <w:r w:rsidR="00000AF3" w:rsidRPr="00F94735">
        <w:rPr>
          <w:b/>
          <w:sz w:val="24"/>
          <w:szCs w:val="24"/>
        </w:rPr>
        <w:t xml:space="preserve">Committee </w:t>
      </w:r>
      <w:r w:rsidRPr="00F94735">
        <w:rPr>
          <w:b/>
          <w:sz w:val="24"/>
          <w:szCs w:val="24"/>
        </w:rPr>
        <w:t>Report</w:t>
      </w:r>
      <w:r w:rsidR="00787D84">
        <w:rPr>
          <w:b/>
          <w:sz w:val="24"/>
          <w:szCs w:val="24"/>
        </w:rPr>
        <w:t xml:space="preserve"> </w:t>
      </w:r>
      <w:r w:rsidRPr="00F94735">
        <w:rPr>
          <w:b/>
          <w:sz w:val="24"/>
          <w:szCs w:val="24"/>
        </w:rPr>
        <w:t>to the</w:t>
      </w:r>
    </w:p>
    <w:p w:rsidR="0087688E" w:rsidRDefault="000C75FB" w:rsidP="00000AF3">
      <w:pPr>
        <w:pStyle w:val="NoSpacing"/>
        <w:jc w:val="center"/>
        <w:rPr>
          <w:b/>
          <w:sz w:val="24"/>
          <w:szCs w:val="24"/>
        </w:rPr>
      </w:pPr>
      <w:r w:rsidRPr="00F94735">
        <w:rPr>
          <w:b/>
          <w:sz w:val="24"/>
          <w:szCs w:val="24"/>
        </w:rPr>
        <w:t>University Strategic Planning Committee</w:t>
      </w:r>
    </w:p>
    <w:p w:rsidR="0087688E" w:rsidRPr="0087688E" w:rsidRDefault="0087688E" w:rsidP="00000AF3">
      <w:pPr>
        <w:pStyle w:val="NoSpacing"/>
        <w:jc w:val="center"/>
        <w:rPr>
          <w:b/>
          <w:sz w:val="24"/>
          <w:szCs w:val="24"/>
        </w:rPr>
      </w:pPr>
    </w:p>
    <w:p w:rsidR="00000AF3" w:rsidRPr="00F94735" w:rsidRDefault="000C75FB" w:rsidP="00000AF3">
      <w:pPr>
        <w:pStyle w:val="NoSpacing"/>
        <w:jc w:val="center"/>
        <w:rPr>
          <w:b/>
          <w:sz w:val="24"/>
          <w:szCs w:val="24"/>
        </w:rPr>
      </w:pPr>
      <w:r w:rsidRPr="00F94735">
        <w:rPr>
          <w:b/>
          <w:sz w:val="24"/>
          <w:szCs w:val="24"/>
        </w:rPr>
        <w:t xml:space="preserve">Strategic Goal Three: </w:t>
      </w:r>
    </w:p>
    <w:p w:rsidR="00C07A52" w:rsidRPr="00F94735" w:rsidRDefault="00C07A52" w:rsidP="00000AF3">
      <w:pPr>
        <w:pStyle w:val="NoSpacing"/>
        <w:jc w:val="center"/>
        <w:rPr>
          <w:b/>
          <w:sz w:val="24"/>
          <w:szCs w:val="24"/>
        </w:rPr>
      </w:pPr>
    </w:p>
    <w:p w:rsidR="000C75FB" w:rsidRPr="00764414" w:rsidRDefault="00843273" w:rsidP="00000AF3">
      <w:pPr>
        <w:pStyle w:val="NoSpacing"/>
        <w:jc w:val="center"/>
        <w:rPr>
          <w:b/>
          <w:sz w:val="28"/>
          <w:szCs w:val="28"/>
        </w:rPr>
      </w:pPr>
      <w:r w:rsidRPr="00764414">
        <w:rPr>
          <w:b/>
          <w:sz w:val="28"/>
          <w:szCs w:val="28"/>
        </w:rPr>
        <w:t xml:space="preserve">III. </w:t>
      </w:r>
      <w:r w:rsidR="000C75FB" w:rsidRPr="00764414">
        <w:rPr>
          <w:b/>
          <w:sz w:val="28"/>
          <w:szCs w:val="28"/>
        </w:rPr>
        <w:t>Focus on Resources to Expand and Diversify the Revenue Base of SWOSU</w:t>
      </w:r>
    </w:p>
    <w:p w:rsidR="00000AF3" w:rsidRPr="00F94735" w:rsidRDefault="00000AF3" w:rsidP="00000AF3">
      <w:pPr>
        <w:pStyle w:val="NoSpacing"/>
        <w:jc w:val="center"/>
        <w:rPr>
          <w:b/>
          <w:sz w:val="24"/>
          <w:szCs w:val="24"/>
        </w:rPr>
      </w:pPr>
    </w:p>
    <w:p w:rsidR="00000AF3" w:rsidRDefault="00000AF3" w:rsidP="00000AF3">
      <w:pPr>
        <w:pStyle w:val="NoSpacing"/>
        <w:jc w:val="center"/>
        <w:rPr>
          <w:sz w:val="24"/>
          <w:szCs w:val="24"/>
        </w:rPr>
      </w:pPr>
      <w:r w:rsidRPr="00F94735">
        <w:rPr>
          <w:b/>
          <w:sz w:val="24"/>
          <w:szCs w:val="24"/>
        </w:rPr>
        <w:t>Committee Members</w:t>
      </w:r>
    </w:p>
    <w:p w:rsidR="0087688E" w:rsidRPr="0087688E" w:rsidRDefault="005E1C01" w:rsidP="00F36425">
      <w:pPr>
        <w:pStyle w:val="NoSpacing"/>
      </w:pPr>
      <w:r>
        <w:t>Brenda Burgess;</w:t>
      </w:r>
      <w:r w:rsidR="0087688E" w:rsidRPr="0087688E">
        <w:t xml:space="preserve"> Jennifer Dickey; Cindy Dougherty; Mark Lumpkin; Thomas McNamara; Laura Miller, Co-Chair; </w:t>
      </w:r>
      <w:r w:rsidR="00867FA5">
        <w:t>Doug Misak; Edna Patata</w:t>
      </w:r>
      <w:r w:rsidR="0087688E" w:rsidRPr="0087688E">
        <w:t>nian; Eric Paul; Hank Ramsey; Jerrod Richards; Dennis Widen, Co-Chair; Kristin Woods</w:t>
      </w:r>
    </w:p>
    <w:p w:rsidR="00F36425" w:rsidRDefault="00F36425" w:rsidP="00F36425">
      <w:pPr>
        <w:pStyle w:val="NoSpacing"/>
        <w:rPr>
          <w:sz w:val="24"/>
          <w:szCs w:val="24"/>
        </w:rPr>
      </w:pPr>
    </w:p>
    <w:p w:rsidR="000C75FB" w:rsidRPr="000C75FB" w:rsidRDefault="00843273">
      <w:pPr>
        <w:rPr>
          <w:b/>
        </w:rPr>
      </w:pPr>
      <w:r>
        <w:rPr>
          <w:b/>
        </w:rPr>
        <w:t>A</w:t>
      </w:r>
      <w:r w:rsidR="00000AF3">
        <w:rPr>
          <w:b/>
        </w:rPr>
        <w:t>. Increase Grant Submissions and Awards Using the Following O</w:t>
      </w:r>
      <w:r w:rsidR="000C75FB" w:rsidRPr="000C75FB">
        <w:rPr>
          <w:b/>
        </w:rPr>
        <w:t>bjectives:</w:t>
      </w:r>
    </w:p>
    <w:p w:rsidR="000C75FB" w:rsidRDefault="000C75FB">
      <w:pPr>
        <w:rPr>
          <w:b/>
        </w:rPr>
      </w:pPr>
      <w:r>
        <w:tab/>
      </w:r>
      <w:r w:rsidR="00843273">
        <w:rPr>
          <w:b/>
        </w:rPr>
        <w:t>1</w:t>
      </w:r>
      <w:r w:rsidRPr="000C75FB">
        <w:rPr>
          <w:b/>
        </w:rPr>
        <w:t>. Increase proposal subm</w:t>
      </w:r>
      <w:r w:rsidR="00A93503">
        <w:rPr>
          <w:b/>
        </w:rPr>
        <w:t>issions and grant writers by 50%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a) </w:t>
      </w:r>
      <w:r w:rsidRPr="00E77FE8">
        <w:t xml:space="preserve">Hire additional staff for OSP with skills/education/background in grant-writing, </w:t>
      </w:r>
      <w:r>
        <w:tab/>
      </w:r>
      <w:r>
        <w:tab/>
      </w:r>
      <w:r>
        <w:tab/>
      </w:r>
      <w:r w:rsidR="0091063E">
        <w:t xml:space="preserve">    </w:t>
      </w:r>
      <w:r w:rsidRPr="00E77FE8">
        <w:t>accounting, and compliance; and</w:t>
      </w:r>
    </w:p>
    <w:p w:rsidR="00E77FE8" w:rsidRDefault="00E77FE8" w:rsidP="002E200F">
      <w:pPr>
        <w:pStyle w:val="NoSpacing"/>
      </w:pPr>
      <w:r>
        <w:tab/>
      </w:r>
      <w:r>
        <w:tab/>
        <w:t xml:space="preserve">b) </w:t>
      </w:r>
      <w:r w:rsidRPr="00E77FE8">
        <w:t xml:space="preserve">Implement grants administration software to streamline and link processes for OSP, </w:t>
      </w:r>
      <w:r>
        <w:tab/>
      </w:r>
      <w:r>
        <w:tab/>
      </w:r>
      <w:r>
        <w:tab/>
      </w:r>
      <w:r w:rsidR="0091063E">
        <w:t xml:space="preserve">     </w:t>
      </w:r>
      <w:r w:rsidRPr="00E77FE8">
        <w:t>PIs, and others involved in the grants processes</w:t>
      </w:r>
    </w:p>
    <w:p w:rsidR="002E200F" w:rsidRPr="002E200F" w:rsidRDefault="002E200F" w:rsidP="002E200F">
      <w:pPr>
        <w:pStyle w:val="NoSpacing"/>
      </w:pPr>
    </w:p>
    <w:p w:rsidR="000C75FB" w:rsidRDefault="000C75FB">
      <w:pPr>
        <w:rPr>
          <w:b/>
        </w:rPr>
      </w:pPr>
      <w:r>
        <w:tab/>
      </w:r>
      <w:r w:rsidR="00843273">
        <w:rPr>
          <w:b/>
        </w:rPr>
        <w:t>2</w:t>
      </w:r>
      <w:r w:rsidRPr="000C75FB">
        <w:rPr>
          <w:b/>
        </w:rPr>
        <w:t>. Increase fund proposals by 50% (annual revenue $3,000,000)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a) </w:t>
      </w:r>
      <w:r w:rsidRPr="00E77FE8">
        <w:t xml:space="preserve">Ask faculty members who have submitted/been awarded grants to talk with </w:t>
      </w:r>
      <w:r>
        <w:tab/>
      </w:r>
      <w:r>
        <w:tab/>
      </w:r>
      <w:r>
        <w:tab/>
      </w:r>
      <w:r w:rsidR="007A479D">
        <w:tab/>
      </w:r>
      <w:r w:rsidR="0091063E">
        <w:t xml:space="preserve">    </w:t>
      </w:r>
      <w:r w:rsidRPr="00E77FE8">
        <w:t xml:space="preserve">other faculty members, especially in their own departments/schools/colleges, about the </w:t>
      </w:r>
      <w:r>
        <w:tab/>
      </w:r>
      <w:r>
        <w:tab/>
      </w:r>
      <w:r>
        <w:tab/>
      </w:r>
      <w:r w:rsidR="0091063E">
        <w:t xml:space="preserve">    </w:t>
      </w:r>
      <w:r w:rsidRPr="00E77FE8">
        <w:t xml:space="preserve">process, time commitments, incentives and other advantages and opportunities grant </w:t>
      </w:r>
      <w:r>
        <w:tab/>
      </w:r>
      <w:r>
        <w:tab/>
      </w:r>
      <w:r w:rsidR="007A479D">
        <w:tab/>
      </w:r>
      <w:r w:rsidR="0091063E">
        <w:t xml:space="preserve">    </w:t>
      </w:r>
      <w:r w:rsidR="00764414">
        <w:t>projects present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b) </w:t>
      </w:r>
      <w:r w:rsidRPr="00E77FE8">
        <w:t>Adjust course offerings to accomm</w:t>
      </w:r>
      <w:r w:rsidR="00764414">
        <w:t>odate release time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c) </w:t>
      </w:r>
      <w:r w:rsidRPr="00E77FE8">
        <w:t xml:space="preserve">Encourage grant collaborations among departments to work together on </w:t>
      </w:r>
      <w:r>
        <w:tab/>
      </w:r>
      <w:r>
        <w:tab/>
      </w:r>
      <w:r>
        <w:tab/>
      </w:r>
      <w:r w:rsidR="007A479D">
        <w:tab/>
      </w:r>
      <w:r w:rsidR="0091063E">
        <w:t xml:space="preserve">    </w:t>
      </w:r>
      <w:r w:rsidR="00764414">
        <w:t>proposals/projects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d) </w:t>
      </w:r>
      <w:r w:rsidRPr="00E77FE8">
        <w:t xml:space="preserve">Create a “Debunking the Myths” presentation to raise awareness/educate on all </w:t>
      </w:r>
      <w:r>
        <w:tab/>
      </w:r>
      <w:r>
        <w:tab/>
      </w:r>
      <w:r w:rsidR="00C70A26">
        <w:tab/>
      </w:r>
      <w:r w:rsidR="0091063E">
        <w:t xml:space="preserve">     </w:t>
      </w:r>
      <w:r w:rsidR="00764414">
        <w:t>issues/aspects/opportunities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e) </w:t>
      </w:r>
      <w:r w:rsidRPr="00E77FE8">
        <w:t xml:space="preserve">Present additional seminars to departments/colleges/campus on grant-writing and </w:t>
      </w:r>
      <w:r>
        <w:tab/>
      </w:r>
      <w:r>
        <w:tab/>
      </w:r>
      <w:r w:rsidR="007A479D">
        <w:tab/>
      </w:r>
      <w:r w:rsidR="0091063E">
        <w:t xml:space="preserve">    </w:t>
      </w:r>
      <w:r w:rsidRPr="00E77FE8">
        <w:t xml:space="preserve">opportunities for funding, and include a panel of faculty members who have </w:t>
      </w:r>
      <w:r>
        <w:tab/>
      </w:r>
      <w:r>
        <w:tab/>
      </w:r>
      <w:r>
        <w:tab/>
      </w:r>
      <w:r>
        <w:tab/>
      </w:r>
      <w:r w:rsidR="0091063E">
        <w:t xml:space="preserve">    </w:t>
      </w:r>
      <w:r w:rsidR="00764414">
        <w:t>submitted/been awarded grants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f) </w:t>
      </w:r>
      <w:r w:rsidRPr="00E77FE8">
        <w:t xml:space="preserve">Create webpage where faculty members can post their research interests, knowledge </w:t>
      </w:r>
      <w:r>
        <w:tab/>
      </w:r>
      <w:r>
        <w:tab/>
      </w:r>
      <w:r w:rsidR="007A479D">
        <w:tab/>
      </w:r>
      <w:r w:rsidR="0091063E">
        <w:t xml:space="preserve">    </w:t>
      </w:r>
      <w:r w:rsidRPr="00E77FE8">
        <w:t>areas, and skills to help</w:t>
      </w:r>
      <w:r w:rsidR="00764414">
        <w:t xml:space="preserve"> in creating collaborations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g) </w:t>
      </w:r>
      <w:r w:rsidRPr="00E77FE8">
        <w:t xml:space="preserve">Set up meetings for faculty members to discuss research interests for potential </w:t>
      </w:r>
      <w:r>
        <w:tab/>
      </w:r>
      <w:r>
        <w:tab/>
      </w:r>
      <w:r>
        <w:tab/>
      </w:r>
      <w:r w:rsidR="007A479D">
        <w:tab/>
      </w:r>
      <w:r w:rsidR="0091063E">
        <w:t xml:space="preserve">    </w:t>
      </w:r>
      <w:r w:rsidRPr="00E77FE8">
        <w:t>collaborations.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h) </w:t>
      </w:r>
      <w:r w:rsidRPr="00E77FE8">
        <w:t>Encourage faculty to seek</w:t>
      </w:r>
      <w:r w:rsidR="00436DFF">
        <w:t xml:space="preserve"> out contracts in the community</w:t>
      </w:r>
    </w:p>
    <w:p w:rsidR="00E77FE8" w:rsidRPr="00E77FE8" w:rsidRDefault="00E77FE8">
      <w:pPr>
        <w:rPr>
          <w:b/>
        </w:rPr>
      </w:pPr>
    </w:p>
    <w:p w:rsidR="008114F5" w:rsidRDefault="00843273" w:rsidP="008114F5">
      <w:pPr>
        <w:rPr>
          <w:b/>
        </w:rPr>
      </w:pPr>
      <w:r>
        <w:rPr>
          <w:b/>
        </w:rPr>
        <w:tab/>
        <w:t>3</w:t>
      </w:r>
      <w:r w:rsidR="000C75FB" w:rsidRPr="000C75FB">
        <w:rPr>
          <w:b/>
        </w:rPr>
        <w:t>. Install a system for successful grant writer recognition by 2015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a) </w:t>
      </w:r>
      <w:r w:rsidRPr="00E77FE8">
        <w:t>Schedule recognition dinner on an evening in w</w:t>
      </w:r>
      <w:r w:rsidR="00A15CAC">
        <w:t>hich classes are not being held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b) </w:t>
      </w:r>
      <w:r w:rsidRPr="00E77FE8">
        <w:t>Give 2 to 3 months advanced n</w:t>
      </w:r>
      <w:r w:rsidR="00A15CAC">
        <w:t>otice to those being recognized</w:t>
      </w:r>
    </w:p>
    <w:p w:rsidR="00E77FE8" w:rsidRPr="00E77FE8" w:rsidRDefault="00E77FE8" w:rsidP="00E77FE8">
      <w:pPr>
        <w:pStyle w:val="NoSpacing"/>
      </w:pPr>
      <w:r>
        <w:tab/>
      </w:r>
      <w:r>
        <w:tab/>
        <w:t xml:space="preserve">c) </w:t>
      </w:r>
      <w:r w:rsidRPr="00E77FE8">
        <w:t xml:space="preserve">Dean’s send out a notice to their college recognizing when someone submits a grant </w:t>
      </w:r>
      <w:r>
        <w:tab/>
      </w:r>
      <w:r>
        <w:tab/>
      </w:r>
      <w:r w:rsidR="007A479D">
        <w:tab/>
      </w:r>
      <w:r w:rsidR="0091063E">
        <w:t xml:space="preserve">    </w:t>
      </w:r>
      <w:r w:rsidRPr="00E77FE8">
        <w:t>and</w:t>
      </w:r>
      <w:r w:rsidR="00A15CAC">
        <w:t xml:space="preserve"> then again if it is funded</w:t>
      </w:r>
    </w:p>
    <w:p w:rsidR="00E77FE8" w:rsidRPr="00E77FE8" w:rsidRDefault="00E77FE8" w:rsidP="00E77FE8">
      <w:pPr>
        <w:pStyle w:val="NoSpacing"/>
      </w:pPr>
      <w:r>
        <w:tab/>
      </w:r>
      <w:r>
        <w:tab/>
        <w:t>d)</w:t>
      </w:r>
      <w:r w:rsidR="0091063E">
        <w:t xml:space="preserve"> </w:t>
      </w:r>
      <w:r w:rsidRPr="00E77FE8">
        <w:t xml:space="preserve">Group picture taken during recognition dinner; post the picture and write up on the </w:t>
      </w:r>
      <w:r w:rsidR="000F529A">
        <w:tab/>
      </w:r>
      <w:r w:rsidR="000F529A">
        <w:tab/>
      </w:r>
      <w:r w:rsidR="007A479D">
        <w:tab/>
      </w:r>
      <w:r w:rsidR="0091063E">
        <w:t xml:space="preserve">    </w:t>
      </w:r>
      <w:r w:rsidRPr="00E77FE8">
        <w:t>university website and send to local newspa</w:t>
      </w:r>
      <w:r w:rsidR="00D30C97">
        <w:t>pers</w:t>
      </w:r>
    </w:p>
    <w:p w:rsidR="00E77FE8" w:rsidRPr="007A479D" w:rsidRDefault="00E77FE8" w:rsidP="00B876F7"/>
    <w:p w:rsidR="000F529A" w:rsidRDefault="00B501D4" w:rsidP="00C70A26">
      <w:pPr>
        <w:ind w:firstLine="720"/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the 2012 Committee’s Work</w:t>
      </w:r>
    </w:p>
    <w:p w:rsidR="000F529A" w:rsidRDefault="000F529A" w:rsidP="000F529A">
      <w:pPr>
        <w:pStyle w:val="NoSpacing"/>
      </w:pPr>
      <w:r>
        <w:tab/>
      </w:r>
      <w:r>
        <w:tab/>
      </w:r>
      <w:r w:rsidR="00F160A5">
        <w:t>a)</w:t>
      </w:r>
      <w:r w:rsidR="008114F5">
        <w:t xml:space="preserve"> Require all departments supplement their 5% of their total budget </w:t>
      </w:r>
      <w:r w:rsidR="008114F5">
        <w:tab/>
      </w:r>
      <w:r w:rsidR="008114F5">
        <w:tab/>
      </w:r>
      <w:r w:rsidR="008114F5">
        <w:tab/>
      </w:r>
      <w:r w:rsidR="008114F5">
        <w:tab/>
      </w:r>
      <w:r w:rsidR="008114F5">
        <w:tab/>
        <w:t xml:space="preserve">    with fundraising</w:t>
      </w:r>
    </w:p>
    <w:p w:rsidR="00CA2433" w:rsidRPr="000F529A" w:rsidRDefault="000F529A" w:rsidP="000F529A">
      <w:pPr>
        <w:pStyle w:val="NoSpacing"/>
        <w:rPr>
          <w:b/>
        </w:rPr>
      </w:pPr>
      <w:r>
        <w:tab/>
      </w:r>
      <w:r>
        <w:tab/>
      </w:r>
      <w:r w:rsidR="00F160A5">
        <w:t>b)</w:t>
      </w:r>
      <w:r w:rsidR="008114F5">
        <w:t xml:space="preserve"> Publicly recognize and award grant writers</w:t>
      </w:r>
    </w:p>
    <w:p w:rsidR="00CA2433" w:rsidRDefault="000F529A" w:rsidP="000F529A">
      <w:pPr>
        <w:pStyle w:val="NoSpacing"/>
      </w:pPr>
      <w:r>
        <w:tab/>
      </w:r>
      <w:r>
        <w:tab/>
      </w:r>
      <w:r w:rsidR="00F160A5">
        <w:t xml:space="preserve">c) </w:t>
      </w:r>
      <w:r w:rsidR="008114F5">
        <w:t>Compensate fundraisers with flexible rewards, time-off, bonuses, etc.</w:t>
      </w:r>
    </w:p>
    <w:p w:rsidR="00CA2433" w:rsidRDefault="000F529A" w:rsidP="000F529A">
      <w:pPr>
        <w:pStyle w:val="NoSpacing"/>
      </w:pPr>
      <w:r>
        <w:tab/>
      </w:r>
      <w:r>
        <w:tab/>
      </w:r>
      <w:r w:rsidR="00F160A5">
        <w:t>d)</w:t>
      </w:r>
      <w:r w:rsidR="008114F5">
        <w:t xml:space="preserve"> Increase indirect cost recovery and increase OSP staff with funding</w:t>
      </w:r>
    </w:p>
    <w:p w:rsidR="008114F5" w:rsidRDefault="000F529A" w:rsidP="000F529A">
      <w:pPr>
        <w:pStyle w:val="NoSpacing"/>
      </w:pPr>
      <w:r>
        <w:tab/>
      </w:r>
      <w:r>
        <w:tab/>
      </w:r>
      <w:r w:rsidR="00F160A5">
        <w:t>e)</w:t>
      </w:r>
      <w:r w:rsidR="008114F5">
        <w:t xml:space="preserve"> Maintain a database of faculty, staff, and administration interests and</w:t>
      </w:r>
    </w:p>
    <w:p w:rsidR="008114F5" w:rsidRDefault="000F529A" w:rsidP="000F529A">
      <w:pPr>
        <w:pStyle w:val="NoSpacing"/>
      </w:pPr>
      <w:r>
        <w:tab/>
      </w:r>
      <w:r>
        <w:tab/>
      </w:r>
      <w:r w:rsidR="0091063E">
        <w:t xml:space="preserve">    </w:t>
      </w:r>
      <w:r w:rsidR="008114F5">
        <w:t>educate employees on finding funding opportunities</w:t>
      </w:r>
    </w:p>
    <w:p w:rsidR="008114F5" w:rsidRDefault="000F529A" w:rsidP="000F529A">
      <w:pPr>
        <w:pStyle w:val="NoSpacing"/>
      </w:pPr>
      <w:r>
        <w:tab/>
      </w:r>
      <w:r>
        <w:tab/>
      </w:r>
      <w:r w:rsidR="00F160A5">
        <w:t>f)</w:t>
      </w:r>
      <w:r w:rsidR="008114F5">
        <w:t xml:space="preserve"> Provide review services for pre-proposals</w:t>
      </w:r>
    </w:p>
    <w:p w:rsidR="008114F5" w:rsidRDefault="000F529A" w:rsidP="000F529A">
      <w:pPr>
        <w:pStyle w:val="NoSpacing"/>
      </w:pPr>
      <w:r>
        <w:tab/>
      </w:r>
      <w:r>
        <w:tab/>
      </w:r>
      <w:r w:rsidR="00F160A5">
        <w:t>g)</w:t>
      </w:r>
      <w:r w:rsidR="008114F5">
        <w:t xml:space="preserve"> Create a database or software for reporting and budgeting information</w:t>
      </w:r>
    </w:p>
    <w:p w:rsidR="008114F5" w:rsidRDefault="000F529A" w:rsidP="000F529A">
      <w:pPr>
        <w:pStyle w:val="NoSpacing"/>
      </w:pPr>
      <w:r>
        <w:tab/>
      </w:r>
      <w:r>
        <w:tab/>
      </w:r>
      <w:r w:rsidR="00F160A5">
        <w:t>h)</w:t>
      </w:r>
      <w:r w:rsidR="008114F5">
        <w:t xml:space="preserve"> Support of reassigned time for grant-writing and grant-administration</w:t>
      </w:r>
    </w:p>
    <w:p w:rsidR="008114F5" w:rsidRDefault="000F529A" w:rsidP="000F529A">
      <w:pPr>
        <w:pStyle w:val="NoSpacing"/>
      </w:pPr>
      <w:r>
        <w:tab/>
      </w:r>
      <w:r>
        <w:tab/>
      </w:r>
      <w:r w:rsidR="00F160A5">
        <w:t>i)</w:t>
      </w:r>
      <w:r w:rsidR="008114F5">
        <w:t xml:space="preserve"> Provide training for administrative assistants and other staff for monitoring</w:t>
      </w:r>
    </w:p>
    <w:p w:rsidR="008114F5" w:rsidRDefault="000F529A" w:rsidP="000F529A">
      <w:pPr>
        <w:pStyle w:val="NoSpacing"/>
      </w:pPr>
      <w:r>
        <w:tab/>
      </w:r>
      <w:r>
        <w:tab/>
      </w:r>
      <w:r w:rsidR="0091063E">
        <w:t xml:space="preserve">    </w:t>
      </w:r>
      <w:r w:rsidR="008114F5">
        <w:t>compliance and providing assistance</w:t>
      </w:r>
    </w:p>
    <w:p w:rsidR="00A93503" w:rsidRDefault="00A93503" w:rsidP="000F529A">
      <w:pPr>
        <w:pStyle w:val="NoSpacing"/>
        <w:rPr>
          <w:b/>
        </w:rPr>
      </w:pPr>
    </w:p>
    <w:p w:rsidR="000C75FB" w:rsidRDefault="00843273" w:rsidP="00C70A26">
      <w:pPr>
        <w:rPr>
          <w:b/>
        </w:rPr>
      </w:pPr>
      <w:r>
        <w:rPr>
          <w:b/>
        </w:rPr>
        <w:t>B</w:t>
      </w:r>
      <w:r w:rsidR="000C75FB" w:rsidRPr="000C75FB">
        <w:rPr>
          <w:b/>
        </w:rPr>
        <w:t>. Increase Foundation Average Giving</w:t>
      </w:r>
      <w:r w:rsidR="001A2A3C">
        <w:rPr>
          <w:b/>
        </w:rPr>
        <w:t xml:space="preserve"> </w:t>
      </w:r>
      <w:r w:rsidR="00CC5E4C" w:rsidRPr="00CC5E4C">
        <w:rPr>
          <w:b/>
        </w:rPr>
        <w:t xml:space="preserve">By 10% each year for the next five (5) </w:t>
      </w:r>
      <w:proofErr w:type="gramStart"/>
      <w:r w:rsidR="00CC5E4C" w:rsidRPr="00CC5E4C">
        <w:rPr>
          <w:b/>
        </w:rPr>
        <w:t>years</w:t>
      </w:r>
      <w:r w:rsidR="00FF62A8">
        <w:rPr>
          <w:b/>
        </w:rPr>
        <w:t xml:space="preserve"> </w:t>
      </w:r>
      <w:r w:rsidR="00787D84">
        <w:rPr>
          <w:b/>
        </w:rPr>
        <w:t xml:space="preserve"> from</w:t>
      </w:r>
      <w:proofErr w:type="gramEnd"/>
      <w:r w:rsidR="00787D84">
        <w:rPr>
          <w:b/>
        </w:rPr>
        <w:t xml:space="preserve"> $1,129,</w:t>
      </w:r>
      <w:r w:rsidR="00787D84" w:rsidRPr="000F529A">
        <w:rPr>
          <w:b/>
        </w:rPr>
        <w:t xml:space="preserve">447 to </w:t>
      </w:r>
      <w:r w:rsidR="00787D84">
        <w:rPr>
          <w:b/>
        </w:rPr>
        <w:t>$1,818,</w:t>
      </w:r>
      <w:r w:rsidR="00787D84" w:rsidRPr="000F529A">
        <w:rPr>
          <w:b/>
        </w:rPr>
        <w:t>987 by 2017</w:t>
      </w:r>
      <w:r w:rsidR="00787D84">
        <w:rPr>
          <w:b/>
        </w:rPr>
        <w:t>.</w:t>
      </w:r>
    </w:p>
    <w:p w:rsidR="00C70A26" w:rsidRDefault="00C70A26" w:rsidP="00C70A26">
      <w:pPr>
        <w:rPr>
          <w:b/>
        </w:rPr>
      </w:pPr>
      <w:r>
        <w:rPr>
          <w:b/>
        </w:rPr>
        <w:tab/>
        <w:t>1. Possible ways to do that:</w:t>
      </w:r>
    </w:p>
    <w:p w:rsidR="001A2A3C" w:rsidRDefault="001A2A3C" w:rsidP="001A2A3C">
      <w:pPr>
        <w:pStyle w:val="NoSpacing"/>
        <w:ind w:left="360"/>
      </w:pPr>
      <w:r>
        <w:tab/>
      </w:r>
      <w:r>
        <w:tab/>
        <w:t xml:space="preserve">a) Inform employees about the benefits that become available when SWOSU can </w:t>
      </w:r>
      <w:r>
        <w:tab/>
      </w:r>
      <w:r>
        <w:tab/>
      </w:r>
      <w:r>
        <w:tab/>
        <w:t xml:space="preserve">  </w:t>
      </w:r>
      <w:r>
        <w:tab/>
      </w:r>
      <w:r w:rsidR="0091063E">
        <w:t xml:space="preserve">    </w:t>
      </w:r>
      <w:r>
        <w:t>demonstrate a high per</w:t>
      </w:r>
      <w:r w:rsidR="007F6945">
        <w:t>centage of employees are donors</w:t>
      </w:r>
    </w:p>
    <w:p w:rsidR="001A2A3C" w:rsidRDefault="001A2A3C" w:rsidP="001A2A3C">
      <w:pPr>
        <w:pStyle w:val="NoSpacing"/>
        <w:ind w:left="360"/>
      </w:pPr>
      <w:r>
        <w:tab/>
      </w:r>
      <w:r>
        <w:tab/>
        <w:t xml:space="preserve">b) Take more active steps to encourage employees to </w:t>
      </w:r>
      <w:r w:rsidR="007F6945">
        <w:t>give through payroll deductions</w:t>
      </w:r>
    </w:p>
    <w:p w:rsidR="00FF62A8" w:rsidRPr="00362FB2" w:rsidRDefault="00FF62A8" w:rsidP="00FF62A8">
      <w:pPr>
        <w:pStyle w:val="NoSpacing"/>
        <w:ind w:left="1440" w:firstLine="720"/>
        <w:rPr>
          <w:bCs/>
        </w:rPr>
      </w:pPr>
      <w:r>
        <w:rPr>
          <w:bCs/>
        </w:rPr>
        <w:t>Currently,</w:t>
      </w:r>
      <w:r w:rsidRPr="00362FB2">
        <w:rPr>
          <w:bCs/>
        </w:rPr>
        <w:t xml:space="preserve"> 13% </w:t>
      </w:r>
      <w:r>
        <w:rPr>
          <w:bCs/>
        </w:rPr>
        <w:t xml:space="preserve">(n=73) of 550Full-Time </w:t>
      </w:r>
      <w:r w:rsidRPr="00A7192B">
        <w:rPr>
          <w:bCs/>
        </w:rPr>
        <w:t>Employees (</w:t>
      </w:r>
      <w:r w:rsidRPr="00362FB2">
        <w:rPr>
          <w:bCs/>
        </w:rPr>
        <w:t>FTE</w:t>
      </w:r>
      <w:r>
        <w:rPr>
          <w:bCs/>
        </w:rPr>
        <w:t>)</w:t>
      </w:r>
      <w:r w:rsidRPr="00362FB2">
        <w:rPr>
          <w:bCs/>
        </w:rPr>
        <w:t xml:space="preserve"> give through payroll deduction</w:t>
      </w:r>
      <w:r>
        <w:rPr>
          <w:bCs/>
        </w:rPr>
        <w:t>. T</w:t>
      </w:r>
      <w:r w:rsidRPr="00362FB2">
        <w:rPr>
          <w:bCs/>
        </w:rPr>
        <w:t>hese gifts go into specific funds as designated by the employee.</w:t>
      </w:r>
      <w:r>
        <w:rPr>
          <w:bCs/>
        </w:rPr>
        <w:t xml:space="preserve"> Approximately a</w:t>
      </w:r>
      <w:r w:rsidRPr="00362FB2">
        <w:rPr>
          <w:bCs/>
        </w:rPr>
        <w:t xml:space="preserve">nother 3% </w:t>
      </w:r>
      <w:r>
        <w:rPr>
          <w:bCs/>
        </w:rPr>
        <w:t xml:space="preserve">of FTE make annual gifts to the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Foundation</w:t>
      </w:r>
      <w:r w:rsidRPr="00362FB2">
        <w:rPr>
          <w:bCs/>
        </w:rPr>
        <w:t>.</w:t>
      </w:r>
      <w:r>
        <w:rPr>
          <w:bCs/>
        </w:rPr>
        <w:t xml:space="preserve"> </w:t>
      </w:r>
    </w:p>
    <w:p w:rsidR="001A2A3C" w:rsidRDefault="001A2A3C" w:rsidP="00FF62A8">
      <w:pPr>
        <w:pStyle w:val="NoSpacing"/>
        <w:ind w:left="720" w:firstLine="720"/>
      </w:pPr>
      <w:r>
        <w:t xml:space="preserve">c) Encourage donations to the Foundation in the name of friends and relatives in lieu of a </w:t>
      </w:r>
      <w:r>
        <w:tab/>
      </w:r>
      <w:r>
        <w:tab/>
      </w:r>
      <w:r>
        <w:tab/>
      </w:r>
      <w:r w:rsidR="0091063E">
        <w:t xml:space="preserve">    </w:t>
      </w:r>
      <w:r w:rsidR="007F6945">
        <w:t>gift</w:t>
      </w:r>
    </w:p>
    <w:p w:rsidR="001A2A3C" w:rsidRDefault="001A2A3C" w:rsidP="001A2A3C">
      <w:pPr>
        <w:pStyle w:val="NoSpacing"/>
        <w:ind w:left="360"/>
      </w:pPr>
      <w:r>
        <w:tab/>
      </w:r>
      <w:r>
        <w:tab/>
        <w:t xml:space="preserve">d) Work with departments to contact alumni, especially those who were active in clubs or </w:t>
      </w:r>
      <w:r>
        <w:tab/>
      </w:r>
      <w:r>
        <w:tab/>
      </w:r>
      <w:r w:rsidR="0091063E">
        <w:t xml:space="preserve">     </w:t>
      </w:r>
      <w:r w:rsidR="007F6945">
        <w:t>were recipients of scholarships</w:t>
      </w:r>
    </w:p>
    <w:p w:rsidR="00362FB2" w:rsidRPr="001A403E" w:rsidRDefault="001A2A3C" w:rsidP="001A403E">
      <w:pPr>
        <w:pStyle w:val="NoSpacing"/>
        <w:ind w:left="360"/>
      </w:pPr>
      <w:r>
        <w:tab/>
      </w:r>
      <w:r>
        <w:tab/>
        <w:t xml:space="preserve">e) Let these alumni know about the specific needs and goals of their departments, and </w:t>
      </w:r>
      <w:r>
        <w:tab/>
      </w:r>
      <w:r>
        <w:tab/>
      </w:r>
      <w:r>
        <w:tab/>
      </w:r>
      <w:r w:rsidR="0091063E">
        <w:t xml:space="preserve">    </w:t>
      </w:r>
      <w:r>
        <w:t>what contributions would help most</w:t>
      </w:r>
      <w:r w:rsidR="001A403E">
        <w:t>.</w:t>
      </w:r>
      <w:r w:rsidR="00A93503">
        <w:rPr>
          <w:bCs/>
        </w:rPr>
        <w:tab/>
      </w:r>
      <w:r w:rsidR="00FF62A8">
        <w:rPr>
          <w:bCs/>
        </w:rPr>
        <w:tab/>
      </w:r>
      <w:r w:rsidR="00930549">
        <w:rPr>
          <w:bCs/>
        </w:rPr>
        <w:t xml:space="preserve"> </w:t>
      </w:r>
    </w:p>
    <w:p w:rsidR="007A479D" w:rsidRPr="009E401D" w:rsidRDefault="00843273" w:rsidP="00A93503">
      <w:pPr>
        <w:pStyle w:val="NoSpacing"/>
        <w:rPr>
          <w:bCs/>
        </w:rPr>
      </w:pPr>
      <w:r>
        <w:rPr>
          <w:bCs/>
        </w:rPr>
        <w:tab/>
      </w:r>
      <w:r w:rsidR="00A93503">
        <w:rPr>
          <w:bCs/>
        </w:rPr>
        <w:tab/>
      </w:r>
      <w:r w:rsidR="00B572EB">
        <w:rPr>
          <w:bCs/>
        </w:rPr>
        <w:t>f</w:t>
      </w:r>
      <w:r w:rsidR="00A7192B">
        <w:rPr>
          <w:bCs/>
        </w:rPr>
        <w:t xml:space="preserve">) </w:t>
      </w:r>
      <w:r w:rsidR="00362FB2" w:rsidRPr="00362FB2">
        <w:rPr>
          <w:bCs/>
        </w:rPr>
        <w:t>The SWOSU Foundation has had fundraising consultants conduct pre-</w:t>
      </w:r>
      <w:r w:rsidR="00A7192B">
        <w:rPr>
          <w:bCs/>
        </w:rPr>
        <w:tab/>
      </w:r>
      <w:r w:rsidR="00A7192B">
        <w:rPr>
          <w:bCs/>
        </w:rPr>
        <w:tab/>
      </w:r>
      <w:r w:rsidR="00A7192B">
        <w:rPr>
          <w:bCs/>
        </w:rPr>
        <w:tab/>
      </w:r>
      <w:r w:rsidR="00A93503">
        <w:rPr>
          <w:bCs/>
        </w:rPr>
        <w:tab/>
      </w:r>
      <w:r w:rsidR="0060234B">
        <w:rPr>
          <w:bCs/>
        </w:rPr>
        <w:tab/>
      </w:r>
      <w:r w:rsidR="00007BF4">
        <w:rPr>
          <w:bCs/>
        </w:rPr>
        <w:t xml:space="preserve">     </w:t>
      </w:r>
      <w:r w:rsidR="00362FB2" w:rsidRPr="00362FB2">
        <w:rPr>
          <w:bCs/>
        </w:rPr>
        <w:t xml:space="preserve">campaign interviews and research over the last year which indicated favorable </w:t>
      </w:r>
      <w:r w:rsidR="00A7192B">
        <w:rPr>
          <w:bCs/>
        </w:rPr>
        <w:tab/>
      </w:r>
      <w:r w:rsidR="00A7192B">
        <w:rPr>
          <w:bCs/>
        </w:rPr>
        <w:tab/>
      </w:r>
      <w:r w:rsidR="000F529A">
        <w:rPr>
          <w:bCs/>
        </w:rPr>
        <w:tab/>
      </w:r>
      <w:r w:rsidR="00007BF4">
        <w:rPr>
          <w:bCs/>
        </w:rPr>
        <w:t xml:space="preserve">     </w:t>
      </w:r>
      <w:r w:rsidR="00362FB2" w:rsidRPr="00362FB2">
        <w:rPr>
          <w:bCs/>
        </w:rPr>
        <w:t xml:space="preserve">outcomes.  The Foundation is currently in the early stages of the planning </w:t>
      </w:r>
      <w:r w:rsidR="00A7192B">
        <w:rPr>
          <w:bCs/>
        </w:rPr>
        <w:tab/>
      </w:r>
      <w:r w:rsidR="00A7192B">
        <w:rPr>
          <w:bCs/>
        </w:rPr>
        <w:tab/>
      </w:r>
      <w:r w:rsidR="00A93503">
        <w:rPr>
          <w:bCs/>
        </w:rPr>
        <w:tab/>
      </w:r>
      <w:r w:rsidR="00A93503">
        <w:rPr>
          <w:bCs/>
        </w:rPr>
        <w:tab/>
      </w:r>
      <w:r w:rsidR="00007BF4">
        <w:rPr>
          <w:bCs/>
        </w:rPr>
        <w:t xml:space="preserve">     </w:t>
      </w:r>
      <w:r w:rsidR="00362FB2" w:rsidRPr="00362FB2">
        <w:rPr>
          <w:bCs/>
        </w:rPr>
        <w:t xml:space="preserve">process of a capital campaign.  This campaign will be a major support of all of </w:t>
      </w:r>
      <w:r w:rsidR="00A7192B">
        <w:rPr>
          <w:bCs/>
        </w:rPr>
        <w:tab/>
      </w:r>
      <w:r w:rsidR="00A7192B">
        <w:rPr>
          <w:bCs/>
        </w:rPr>
        <w:tab/>
      </w:r>
      <w:r w:rsidR="00A93503">
        <w:rPr>
          <w:bCs/>
        </w:rPr>
        <w:tab/>
      </w:r>
      <w:r w:rsidR="00007BF4">
        <w:rPr>
          <w:bCs/>
        </w:rPr>
        <w:t xml:space="preserve">     </w:t>
      </w:r>
      <w:r w:rsidR="00362FB2" w:rsidRPr="00362FB2">
        <w:rPr>
          <w:bCs/>
        </w:rPr>
        <w:t>our strategic goals.</w:t>
      </w:r>
    </w:p>
    <w:p w:rsidR="00B40C5D" w:rsidRPr="00A7192B" w:rsidRDefault="00B572EB" w:rsidP="00A93503">
      <w:pPr>
        <w:pStyle w:val="NoSpacing"/>
      </w:pPr>
      <w:r>
        <w:tab/>
      </w:r>
      <w:r>
        <w:tab/>
      </w:r>
    </w:p>
    <w:p w:rsidR="00197530" w:rsidRDefault="00197530" w:rsidP="000F529A">
      <w:pPr>
        <w:pStyle w:val="NoSpacing"/>
        <w:rPr>
          <w:b/>
        </w:rPr>
      </w:pPr>
      <w:r>
        <w:tab/>
      </w:r>
      <w:r w:rsidR="00105FF4">
        <w:rPr>
          <w:b/>
        </w:rPr>
        <w:t>2</w:t>
      </w:r>
      <w:r w:rsidR="00B501D4" w:rsidRPr="000F529A">
        <w:rPr>
          <w:b/>
        </w:rPr>
        <w:t xml:space="preserve">.  </w:t>
      </w:r>
      <w:r w:rsidRPr="000F529A">
        <w:rPr>
          <w:b/>
        </w:rPr>
        <w:t>From the 2012 Committee’s work:</w:t>
      </w:r>
    </w:p>
    <w:p w:rsidR="00A816F3" w:rsidRPr="000F529A" w:rsidRDefault="00A816F3" w:rsidP="000F529A">
      <w:pPr>
        <w:pStyle w:val="NoSpacing"/>
        <w:rPr>
          <w:b/>
        </w:rPr>
      </w:pP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a) Partner for advertising dollars with affinity friendly corporations, (Amazon,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Liberty Mutual, Geico, etc.) to provide links for books and services on DL2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b) Partner with companies to sponsor summer camps (Edmond Scientific Camp) </w:t>
      </w:r>
    </w:p>
    <w:p w:rsidR="00197530" w:rsidRPr="0004441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c) Sell naming rights for online programs and services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d) Partner with the local casino management group for University programs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                support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e) Negotiate with University vendors for departmental donations (Cisco, Edmond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 </w:t>
      </w:r>
      <w:r>
        <w:rPr>
          <w:rFonts w:ascii="Cambria" w:hAnsi="Cambria" w:cs="Cambria"/>
          <w:color w:val="000000"/>
        </w:rPr>
        <w:t>Scientific, etc.)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ab/>
      </w:r>
      <w:r>
        <w:rPr>
          <w:rFonts w:ascii="Cambria" w:hAnsi="Cambria" w:cs="Cambria"/>
          <w:color w:val="000000"/>
        </w:rPr>
        <w:tab/>
        <w:t xml:space="preserve">f) Partner with corporations for undergraduate research assistantships– funds to go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to student stipends and internships and departmental unrestricted.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g)  Naming rights for all programs including online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h) Implement educational partnerships with technology centers and other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               universities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i) Seek advertising partners for campus events – Panorama, Theater productions 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k) Work with Foundation to: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>l</w:t>
      </w:r>
      <w:r w:rsidR="00E02A98">
        <w:rPr>
          <w:rFonts w:ascii="Cambria" w:hAnsi="Cambria" w:cs="Cambria"/>
          <w:color w:val="000000"/>
        </w:rPr>
        <w:t>)</w:t>
      </w:r>
      <w:r>
        <w:rPr>
          <w:rFonts w:ascii="Cambria" w:hAnsi="Cambria" w:cs="Cambria"/>
          <w:color w:val="000000"/>
        </w:rPr>
        <w:t xml:space="preserve"> Increase faculty staff payroll deductions by new campaign “Give to Your</w:t>
      </w:r>
    </w:p>
    <w:p w:rsidR="00197530" w:rsidRDefault="00007BF4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  <w:t xml:space="preserve"> </w:t>
      </w:r>
      <w:r>
        <w:rPr>
          <w:rFonts w:ascii="Cambria" w:hAnsi="Cambria" w:cs="Cambria"/>
          <w:color w:val="000000"/>
        </w:rPr>
        <w:tab/>
        <w:t xml:space="preserve">    </w:t>
      </w:r>
      <w:r w:rsidR="00197530">
        <w:rPr>
          <w:rFonts w:ascii="Cambria" w:hAnsi="Cambria" w:cs="Cambria"/>
          <w:color w:val="000000"/>
        </w:rPr>
        <w:t>Passion” in 2013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>m</w:t>
      </w:r>
      <w:r w:rsidR="00E02A98">
        <w:rPr>
          <w:rFonts w:ascii="Cambria" w:hAnsi="Cambria" w:cs="Cambria"/>
          <w:color w:val="000000"/>
        </w:rPr>
        <w:t xml:space="preserve">) </w:t>
      </w:r>
      <w:r>
        <w:rPr>
          <w:rFonts w:ascii="Cambria" w:hAnsi="Cambria" w:cs="Cambria"/>
          <w:color w:val="000000"/>
        </w:rPr>
        <w:t>Create a SWOSU needs menu and post online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>n</w:t>
      </w:r>
      <w:r w:rsidR="00E02A98">
        <w:rPr>
          <w:rFonts w:ascii="Cambria" w:hAnsi="Cambria" w:cs="Cambria"/>
          <w:color w:val="000000"/>
        </w:rPr>
        <w:t xml:space="preserve">) </w:t>
      </w:r>
      <w:r>
        <w:rPr>
          <w:rFonts w:ascii="Cambria" w:hAnsi="Cambria" w:cs="Cambria"/>
          <w:color w:val="000000"/>
        </w:rPr>
        <w:t>Use the website for videos of donors and scholarship recipients</w:t>
      </w:r>
    </w:p>
    <w:p w:rsidR="00197530" w:rsidRDefault="00197530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>o</w:t>
      </w:r>
      <w:r w:rsidR="00E02A98">
        <w:rPr>
          <w:rFonts w:ascii="Cambria" w:hAnsi="Cambria" w:cs="Cambria"/>
          <w:color w:val="000000"/>
        </w:rPr>
        <w:t xml:space="preserve">) </w:t>
      </w:r>
      <w:r>
        <w:rPr>
          <w:rFonts w:ascii="Cambria" w:hAnsi="Cambria" w:cs="Cambria"/>
          <w:color w:val="000000"/>
        </w:rPr>
        <w:t>Implement specific programs for donor interest, i.e. “Give a Little, Get a</w:t>
      </w:r>
    </w:p>
    <w:p w:rsidR="00197530" w:rsidRDefault="00007BF4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 </w:t>
      </w:r>
      <w:r w:rsidR="00197530">
        <w:rPr>
          <w:rFonts w:ascii="Cambria" w:hAnsi="Cambria" w:cs="Cambria"/>
          <w:color w:val="000000"/>
        </w:rPr>
        <w:t>Latte”, “Sponsor a Day for a Student at SWOSU” etc.</w:t>
      </w:r>
    </w:p>
    <w:p w:rsidR="00197530" w:rsidRDefault="00B40C5D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>p</w:t>
      </w:r>
      <w:r w:rsidR="00E02A98">
        <w:rPr>
          <w:rFonts w:ascii="Cambria" w:hAnsi="Cambria" w:cs="Cambria"/>
          <w:color w:val="000000"/>
        </w:rPr>
        <w:t xml:space="preserve">) </w:t>
      </w:r>
      <w:r w:rsidR="00197530">
        <w:rPr>
          <w:rFonts w:ascii="Cambria" w:hAnsi="Cambria" w:cs="Cambria"/>
          <w:color w:val="000000"/>
        </w:rPr>
        <w:t>Begin Foundation Capital Campaign in fall 2012</w:t>
      </w:r>
    </w:p>
    <w:p w:rsidR="00197530" w:rsidRDefault="00B40C5D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>q</w:t>
      </w:r>
      <w:r w:rsidR="00E02A98">
        <w:rPr>
          <w:rFonts w:ascii="Cambria" w:hAnsi="Cambria" w:cs="Cambria"/>
          <w:color w:val="000000"/>
        </w:rPr>
        <w:t xml:space="preserve">) </w:t>
      </w:r>
      <w:r w:rsidR="00197530">
        <w:rPr>
          <w:rFonts w:ascii="Cambria" w:hAnsi="Cambria" w:cs="Cambria"/>
          <w:color w:val="000000"/>
        </w:rPr>
        <w:t>Actively pursue bequests and planned giving with mailing campaign and</w:t>
      </w:r>
    </w:p>
    <w:p w:rsidR="00197530" w:rsidRDefault="00007BF4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  <w:t xml:space="preserve">  </w:t>
      </w:r>
      <w:r>
        <w:rPr>
          <w:rFonts w:ascii="Cambria" w:hAnsi="Cambria" w:cs="Cambria"/>
          <w:color w:val="000000"/>
        </w:rPr>
        <w:tab/>
        <w:t xml:space="preserve">     </w:t>
      </w:r>
      <w:r w:rsidR="00197530">
        <w:rPr>
          <w:rFonts w:ascii="Cambria" w:hAnsi="Cambria" w:cs="Cambria"/>
          <w:color w:val="000000"/>
        </w:rPr>
        <w:t>continuing education speakers</w:t>
      </w:r>
    </w:p>
    <w:p w:rsidR="00197530" w:rsidRDefault="00B40C5D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>r</w:t>
      </w:r>
      <w:r w:rsidR="00E02A98">
        <w:rPr>
          <w:rFonts w:ascii="Cambria" w:hAnsi="Cambria" w:cs="Cambria"/>
          <w:color w:val="000000"/>
        </w:rPr>
        <w:t xml:space="preserve">) </w:t>
      </w:r>
      <w:r w:rsidR="00197530">
        <w:rPr>
          <w:rFonts w:ascii="Cambria" w:hAnsi="Cambria" w:cs="Cambria"/>
          <w:color w:val="000000"/>
        </w:rPr>
        <w:t>Create a highly visible Donor Wall on campus</w:t>
      </w:r>
    </w:p>
    <w:p w:rsidR="00197530" w:rsidRDefault="00B40C5D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>s</w:t>
      </w:r>
      <w:r w:rsidR="00E02A98">
        <w:rPr>
          <w:rFonts w:ascii="Cambria" w:hAnsi="Cambria" w:cs="Cambria"/>
          <w:color w:val="000000"/>
        </w:rPr>
        <w:t xml:space="preserve">) </w:t>
      </w:r>
      <w:r w:rsidR="00197530">
        <w:rPr>
          <w:rFonts w:ascii="Cambria" w:hAnsi="Cambria" w:cs="Cambria"/>
          <w:color w:val="000000"/>
        </w:rPr>
        <w:t>Increase communication with donors with annual report, newsletters and</w:t>
      </w:r>
    </w:p>
    <w:p w:rsidR="00197530" w:rsidRDefault="00007BF4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</w:t>
      </w:r>
      <w:r w:rsidR="00197530">
        <w:rPr>
          <w:rFonts w:ascii="Cambria" w:hAnsi="Cambria" w:cs="Cambria"/>
          <w:color w:val="000000"/>
        </w:rPr>
        <w:t>personal correspondence</w:t>
      </w:r>
    </w:p>
    <w:p w:rsidR="00197530" w:rsidRDefault="009E401D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t</w:t>
      </w:r>
      <w:r w:rsidR="00B40C5D">
        <w:rPr>
          <w:rFonts w:ascii="Cambria" w:hAnsi="Cambria" w:cs="Cambria"/>
          <w:color w:val="000000"/>
        </w:rPr>
        <w:t xml:space="preserve">) </w:t>
      </w:r>
      <w:r w:rsidR="00197530">
        <w:rPr>
          <w:rFonts w:ascii="Cambria" w:hAnsi="Cambria" w:cs="Cambria"/>
          <w:color w:val="000000"/>
        </w:rPr>
        <w:t xml:space="preserve"> Work with Alumni Foundation to:</w:t>
      </w:r>
    </w:p>
    <w:p w:rsidR="00197530" w:rsidRDefault="00E02A98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>1)</w:t>
      </w:r>
      <w:r w:rsidR="00197530">
        <w:rPr>
          <w:rFonts w:ascii="Cambria" w:hAnsi="Cambria" w:cs="Cambria"/>
          <w:color w:val="000000"/>
        </w:rPr>
        <w:t xml:space="preserve"> Increase alumni base for giving with a student alumni association</w:t>
      </w:r>
    </w:p>
    <w:p w:rsidR="00197530" w:rsidRDefault="00E02A98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>2)</w:t>
      </w:r>
      <w:r w:rsidR="00197530">
        <w:rPr>
          <w:rFonts w:ascii="Cambria" w:hAnsi="Cambria" w:cs="Cambria"/>
          <w:color w:val="000000"/>
        </w:rPr>
        <w:t xml:space="preserve"> Use students for fundraising and stewardship</w:t>
      </w:r>
    </w:p>
    <w:p w:rsidR="00197530" w:rsidRDefault="00E02A98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>3)</w:t>
      </w:r>
      <w:r w:rsidR="00197530">
        <w:rPr>
          <w:rFonts w:ascii="Cambria" w:hAnsi="Cambria" w:cs="Cambria"/>
          <w:color w:val="000000"/>
        </w:rPr>
        <w:t xml:space="preserve"> Participate in more alumni events</w:t>
      </w:r>
    </w:p>
    <w:p w:rsidR="009E401D" w:rsidRDefault="00E02A98" w:rsidP="00B876F7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 xml:space="preserve">4) </w:t>
      </w:r>
      <w:r w:rsidR="00B876F7">
        <w:rPr>
          <w:rFonts w:ascii="Cambria" w:hAnsi="Cambria" w:cs="Cambria"/>
          <w:color w:val="000000"/>
        </w:rPr>
        <w:t>Form satellite organizations</w:t>
      </w:r>
    </w:p>
    <w:p w:rsidR="00197530" w:rsidRDefault="00E02A98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 xml:space="preserve">5) </w:t>
      </w:r>
      <w:r w:rsidR="00197530">
        <w:rPr>
          <w:rFonts w:ascii="Cambria" w:hAnsi="Cambria" w:cs="Cambria"/>
          <w:color w:val="000000"/>
        </w:rPr>
        <w:t xml:space="preserve">Work with companies who employ SWOSU alums to sponsor </w:t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DA532A">
        <w:rPr>
          <w:rFonts w:ascii="Cambria" w:hAnsi="Cambria" w:cs="Cambria"/>
          <w:color w:val="000000"/>
        </w:rPr>
        <w:tab/>
      </w:r>
      <w:r w:rsidR="00197530">
        <w:rPr>
          <w:rFonts w:ascii="Cambria" w:hAnsi="Cambria" w:cs="Cambria"/>
          <w:color w:val="000000"/>
        </w:rPr>
        <w:t>events</w:t>
      </w:r>
    </w:p>
    <w:p w:rsidR="00197530" w:rsidRDefault="009E401D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u</w:t>
      </w:r>
      <w:r w:rsidR="00B40C5D">
        <w:rPr>
          <w:rFonts w:ascii="Cambria" w:hAnsi="Cambria" w:cs="Cambria"/>
          <w:color w:val="000000"/>
        </w:rPr>
        <w:t xml:space="preserve">)  </w:t>
      </w:r>
      <w:r w:rsidR="00197530">
        <w:rPr>
          <w:rFonts w:ascii="Cambria" w:hAnsi="Cambria" w:cs="Cambria"/>
          <w:color w:val="000000"/>
        </w:rPr>
        <w:t>Work with Athletic Association to:</w:t>
      </w:r>
    </w:p>
    <w:p w:rsidR="00197530" w:rsidRDefault="00E02A98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 xml:space="preserve">1) </w:t>
      </w:r>
      <w:r w:rsidR="00197530">
        <w:rPr>
          <w:rFonts w:ascii="Cambria" w:hAnsi="Cambria" w:cs="Cambria"/>
          <w:color w:val="000000"/>
        </w:rPr>
        <w:t>Combine membership benefits for alumni and boosters</w:t>
      </w:r>
    </w:p>
    <w:p w:rsidR="00197530" w:rsidRDefault="00B40C5D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9E401D"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 xml:space="preserve">2) </w:t>
      </w:r>
      <w:r w:rsidR="00197530">
        <w:rPr>
          <w:rFonts w:ascii="Cambria" w:hAnsi="Cambria" w:cs="Cambria"/>
          <w:color w:val="000000"/>
        </w:rPr>
        <w:t xml:space="preserve">Use naming opportunities in athletic facilities to raise funding for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007BF4">
        <w:rPr>
          <w:rFonts w:ascii="Cambria" w:hAnsi="Cambria" w:cs="Cambria"/>
          <w:color w:val="000000"/>
        </w:rPr>
        <w:t xml:space="preserve">     </w:t>
      </w:r>
      <w:r w:rsidR="00197530">
        <w:rPr>
          <w:rFonts w:ascii="Cambria" w:hAnsi="Cambria" w:cs="Cambria"/>
          <w:color w:val="000000"/>
        </w:rPr>
        <w:t>staff and</w:t>
      </w:r>
      <w:r w:rsidR="00007BF4">
        <w:rPr>
          <w:rFonts w:ascii="Cambria" w:hAnsi="Cambria" w:cs="Cambria"/>
          <w:color w:val="000000"/>
        </w:rPr>
        <w:t xml:space="preserve"> </w:t>
      </w:r>
      <w:r w:rsidR="00197530">
        <w:rPr>
          <w:rFonts w:ascii="Cambria" w:hAnsi="Cambria" w:cs="Cambria"/>
          <w:color w:val="000000"/>
        </w:rPr>
        <w:t>improvements</w:t>
      </w:r>
    </w:p>
    <w:p w:rsidR="00197530" w:rsidRDefault="00E02A98" w:rsidP="00197530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>3)</w:t>
      </w:r>
      <w:r w:rsidR="00197530">
        <w:rPr>
          <w:rFonts w:ascii="Cambria" w:hAnsi="Cambria" w:cs="Cambria"/>
          <w:color w:val="000000"/>
        </w:rPr>
        <w:t xml:space="preserve"> Improve auction proceeds</w:t>
      </w:r>
    </w:p>
    <w:p w:rsidR="007A479D" w:rsidRDefault="00E02A98" w:rsidP="009E401D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>4)</w:t>
      </w:r>
      <w:r w:rsidR="00197530">
        <w:rPr>
          <w:rFonts w:ascii="Cambria" w:hAnsi="Cambria" w:cs="Cambria"/>
          <w:color w:val="000000"/>
        </w:rPr>
        <w:t xml:space="preserve"> Increase community involvement by using athletes for community </w:t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007BF4">
        <w:rPr>
          <w:rFonts w:ascii="Cambria" w:hAnsi="Cambria" w:cs="Cambria"/>
          <w:color w:val="000000"/>
        </w:rPr>
        <w:t xml:space="preserve">     </w:t>
      </w:r>
      <w:r w:rsidR="00197530">
        <w:rPr>
          <w:rFonts w:ascii="Cambria" w:hAnsi="Cambria" w:cs="Cambria"/>
          <w:color w:val="000000"/>
        </w:rPr>
        <w:t>service</w:t>
      </w:r>
      <w:r w:rsidR="007A479D">
        <w:rPr>
          <w:rFonts w:ascii="Cambria" w:hAnsi="Cambria" w:cs="Cambria"/>
          <w:color w:val="000000"/>
        </w:rPr>
        <w:t xml:space="preserve"> </w:t>
      </w:r>
      <w:r w:rsidR="00197530">
        <w:rPr>
          <w:rFonts w:ascii="Cambria" w:hAnsi="Cambria" w:cs="Cambria"/>
          <w:color w:val="000000"/>
        </w:rPr>
        <w:t>project</w:t>
      </w:r>
      <w:r w:rsidR="00A816F3">
        <w:rPr>
          <w:rFonts w:ascii="Cambria" w:hAnsi="Cambria" w:cs="Cambria"/>
          <w:color w:val="000000"/>
        </w:rPr>
        <w:t>s</w:t>
      </w:r>
    </w:p>
    <w:p w:rsidR="00197530" w:rsidRDefault="009E401D" w:rsidP="00197530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>5)</w:t>
      </w:r>
      <w:r w:rsidR="00197530">
        <w:rPr>
          <w:rFonts w:ascii="Cambria" w:hAnsi="Cambria" w:cs="Cambria"/>
          <w:color w:val="000000"/>
        </w:rPr>
        <w:t xml:space="preserve"> Increase funding by using athletes for fundraising and </w:t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B40C5D">
        <w:rPr>
          <w:rFonts w:ascii="Cambria" w:hAnsi="Cambria" w:cs="Cambria"/>
          <w:color w:val="000000"/>
        </w:rPr>
        <w:tab/>
      </w:r>
      <w:r w:rsidR="00007BF4">
        <w:rPr>
          <w:rFonts w:ascii="Cambria" w:hAnsi="Cambria" w:cs="Cambria"/>
          <w:color w:val="000000"/>
        </w:rPr>
        <w:t xml:space="preserve">     </w:t>
      </w:r>
      <w:r w:rsidR="00197530">
        <w:rPr>
          <w:rFonts w:ascii="Cambria" w:hAnsi="Cambria" w:cs="Cambria"/>
          <w:color w:val="000000"/>
        </w:rPr>
        <w:t>stewardship</w:t>
      </w:r>
    </w:p>
    <w:p w:rsidR="00E02A98" w:rsidRDefault="009E401D" w:rsidP="0019753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tab/>
      </w:r>
      <w:r>
        <w:tab/>
        <w:t>v</w:t>
      </w:r>
      <w:r w:rsidR="00E02A98">
        <w:t xml:space="preserve">) </w:t>
      </w:r>
      <w:r w:rsidR="00197530">
        <w:rPr>
          <w:rFonts w:ascii="Cambria" w:hAnsi="Cambria" w:cs="Cambria"/>
          <w:color w:val="000000"/>
        </w:rPr>
        <w:t>Development could use creative naming opportunities to appeal to donors.</w:t>
      </w:r>
    </w:p>
    <w:p w:rsidR="00197530" w:rsidRDefault="009E401D" w:rsidP="0019753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w</w:t>
      </w:r>
      <w:r w:rsidR="00E02A98">
        <w:rPr>
          <w:rFonts w:ascii="Cambria" w:hAnsi="Cambria" w:cs="Cambria"/>
          <w:color w:val="000000"/>
        </w:rPr>
        <w:t xml:space="preserve">) </w:t>
      </w:r>
      <w:r w:rsidR="00197530">
        <w:rPr>
          <w:rFonts w:ascii="Cambria" w:hAnsi="Cambria" w:cs="Cambria"/>
          <w:color w:val="000000"/>
        </w:rPr>
        <w:t>Third party sponsorship and partnering arrangements need to be expanded to</w:t>
      </w:r>
    </w:p>
    <w:p w:rsidR="00E02A98" w:rsidRDefault="00E02A98" w:rsidP="0019753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007BF4">
        <w:rPr>
          <w:rFonts w:ascii="Cambria" w:hAnsi="Cambria" w:cs="Cambria"/>
          <w:color w:val="000000"/>
        </w:rPr>
        <w:t xml:space="preserve">       </w:t>
      </w:r>
      <w:r w:rsidR="00197530">
        <w:rPr>
          <w:rFonts w:ascii="Cambria" w:hAnsi="Cambria" w:cs="Cambria"/>
          <w:color w:val="000000"/>
        </w:rPr>
        <w:t>include campus events and corporate involvement</w:t>
      </w:r>
    </w:p>
    <w:p w:rsidR="00197530" w:rsidRDefault="00E02A98" w:rsidP="0019753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ab/>
      </w:r>
      <w:r>
        <w:rPr>
          <w:rFonts w:ascii="Symbol" w:hAnsi="Symbol" w:cs="Symbol"/>
          <w:color w:val="000000"/>
        </w:rPr>
        <w:tab/>
      </w:r>
      <w:r w:rsidR="009E401D">
        <w:rPr>
          <w:rFonts w:asciiTheme="majorHAnsi" w:hAnsiTheme="majorHAnsi" w:cs="Symbol"/>
          <w:color w:val="000000"/>
        </w:rPr>
        <w:t>x</w:t>
      </w:r>
      <w:r>
        <w:rPr>
          <w:rFonts w:ascii="Symbol" w:hAnsi="Symbol" w:cs="Symbol"/>
          <w:color w:val="000000"/>
        </w:rPr>
        <w:t></w:t>
      </w:r>
      <w:r w:rsidR="000839B9">
        <w:rPr>
          <w:rFonts w:ascii="Symbol" w:hAnsi="Symbol" w:cs="Symbol"/>
          <w:color w:val="000000"/>
        </w:rPr>
        <w:t></w:t>
      </w:r>
      <w:r w:rsidR="00197530">
        <w:rPr>
          <w:rFonts w:ascii="Cambria" w:hAnsi="Cambria" w:cs="Cambria"/>
          <w:color w:val="000000"/>
        </w:rPr>
        <w:t>University should include incentives for entrepreneurship and funding successes</w:t>
      </w:r>
    </w:p>
    <w:p w:rsidR="00197530" w:rsidRDefault="00197530">
      <w:pPr>
        <w:rPr>
          <w:b/>
        </w:rPr>
      </w:pPr>
    </w:p>
    <w:p w:rsidR="00B501D4" w:rsidRDefault="00B501D4" w:rsidP="00B501D4">
      <w:pPr>
        <w:rPr>
          <w:b/>
        </w:rPr>
      </w:pPr>
      <w:r>
        <w:rPr>
          <w:b/>
        </w:rPr>
        <w:t>C</w:t>
      </w:r>
      <w:r w:rsidRPr="000C75FB">
        <w:rPr>
          <w:b/>
        </w:rPr>
        <w:t>. Increase Tuition and Fee Revenue by:</w:t>
      </w:r>
    </w:p>
    <w:p w:rsidR="000F529A" w:rsidRDefault="00843273" w:rsidP="000F529A">
      <w:pPr>
        <w:pStyle w:val="NoSpacing"/>
        <w:rPr>
          <w:b/>
        </w:rPr>
      </w:pPr>
      <w:r>
        <w:tab/>
      </w:r>
      <w:r w:rsidRPr="000F529A">
        <w:rPr>
          <w:b/>
        </w:rPr>
        <w:t>1</w:t>
      </w:r>
      <w:r w:rsidR="000C75FB" w:rsidRPr="000F529A">
        <w:rPr>
          <w:b/>
        </w:rPr>
        <w:t>. Recruiting and Retaining International Student Enrollment by 5% FTE</w:t>
      </w:r>
    </w:p>
    <w:p w:rsidR="00062058" w:rsidRPr="000F529A" w:rsidRDefault="00787D84" w:rsidP="000F529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(Fall 2013 actual:  86 to 117 </w:t>
      </w:r>
      <w:proofErr w:type="gramStart"/>
      <w:r>
        <w:rPr>
          <w:b/>
        </w:rPr>
        <w:t xml:space="preserve">or  </w:t>
      </w:r>
      <w:r w:rsidR="00EA3B04">
        <w:rPr>
          <w:b/>
        </w:rPr>
        <w:t>36</w:t>
      </w:r>
      <w:proofErr w:type="gramEnd"/>
      <w:r>
        <w:rPr>
          <w:b/>
        </w:rPr>
        <w:t xml:space="preserve">  % ~ 2014 projected 150 or </w:t>
      </w:r>
      <w:r w:rsidR="00EA3B04">
        <w:rPr>
          <w:b/>
        </w:rPr>
        <w:t>28  %</w:t>
      </w:r>
      <w:r>
        <w:rPr>
          <w:b/>
        </w:rPr>
        <w:t>)</w:t>
      </w:r>
    </w:p>
    <w:p w:rsidR="00C07A52" w:rsidRPr="000F529A" w:rsidRDefault="000F529A" w:rsidP="000F529A">
      <w:pPr>
        <w:pStyle w:val="NoSpacing"/>
      </w:pPr>
      <w:r>
        <w:tab/>
      </w:r>
      <w:r>
        <w:tab/>
      </w:r>
      <w:r w:rsidR="00843273">
        <w:t>a</w:t>
      </w:r>
      <w:r w:rsidR="00000AF3" w:rsidRPr="00AC6E51">
        <w:t xml:space="preserve">) </w:t>
      </w:r>
      <w:r w:rsidR="00C07A52">
        <w:t>Determine the specific recruitment needs and goals th</w:t>
      </w:r>
      <w:r w:rsidR="00843273">
        <w:t xml:space="preserve">e Director of International </w:t>
      </w:r>
      <w:r w:rsidR="00843273">
        <w:tab/>
      </w:r>
      <w:r w:rsidR="00843273">
        <w:tab/>
      </w:r>
      <w:r w:rsidR="00843273">
        <w:tab/>
      </w:r>
      <w:r w:rsidR="00007BF4">
        <w:t xml:space="preserve">    </w:t>
      </w:r>
      <w:r w:rsidR="000839B9">
        <w:t xml:space="preserve"> </w:t>
      </w:r>
      <w:r w:rsidR="00C07A52">
        <w:t>Student Affairs and c</w:t>
      </w:r>
      <w:r w:rsidR="00000AF3" w:rsidRPr="00AC6E51">
        <w:t xml:space="preserve">reate a recruitment </w:t>
      </w:r>
      <w:r w:rsidR="005E1C01">
        <w:t xml:space="preserve">plan and </w:t>
      </w:r>
      <w:r w:rsidR="00000AF3" w:rsidRPr="00AC6E51">
        <w:t>budget</w:t>
      </w:r>
      <w:r w:rsidR="00C07A52">
        <w:t>.</w:t>
      </w:r>
    </w:p>
    <w:p w:rsidR="00000AF3" w:rsidRPr="00AC6E51" w:rsidRDefault="00843273" w:rsidP="000F529A">
      <w:pPr>
        <w:pStyle w:val="NoSpacing"/>
      </w:pPr>
      <w:r>
        <w:tab/>
      </w:r>
      <w:r>
        <w:tab/>
        <w:t>b</w:t>
      </w:r>
      <w:r w:rsidR="00000AF3" w:rsidRPr="00AC6E51">
        <w:t xml:space="preserve">) Establish a digital presence in selected foreign nations and in their </w:t>
      </w:r>
      <w:r>
        <w:t xml:space="preserve">United States </w:t>
      </w:r>
      <w:r>
        <w:tab/>
      </w:r>
      <w:r>
        <w:tab/>
      </w:r>
      <w:r>
        <w:tab/>
      </w:r>
      <w:r w:rsidR="00007BF4">
        <w:t xml:space="preserve">    </w:t>
      </w:r>
      <w:r w:rsidR="00000AF3" w:rsidRPr="00AC6E51">
        <w:t>Consulate Offices to inform potential students about Southwestern</w:t>
      </w:r>
    </w:p>
    <w:p w:rsidR="00000AF3" w:rsidRPr="00AC6E51" w:rsidRDefault="00843273" w:rsidP="000F529A">
      <w:pPr>
        <w:pStyle w:val="NoSpacing"/>
      </w:pPr>
      <w:r>
        <w:lastRenderedPageBreak/>
        <w:tab/>
      </w:r>
      <w:r>
        <w:tab/>
        <w:t>c</w:t>
      </w:r>
      <w:r w:rsidR="00000AF3" w:rsidRPr="00AC6E51">
        <w:t xml:space="preserve">) Approach current </w:t>
      </w:r>
      <w:r w:rsidR="00105FF4" w:rsidRPr="00AC6E51">
        <w:t>SWOSU</w:t>
      </w:r>
      <w:r w:rsidR="00000AF3" w:rsidRPr="00AC6E51">
        <w:t xml:space="preserve"> faculty members from foreign countries to gather </w:t>
      </w:r>
      <w:r w:rsidR="00631D8B">
        <w:tab/>
      </w:r>
      <w:r w:rsidR="00631D8B">
        <w:tab/>
      </w:r>
      <w:r w:rsidR="00631D8B">
        <w:tab/>
      </w:r>
      <w:r w:rsidR="00631D8B">
        <w:tab/>
      </w:r>
      <w:r w:rsidR="00007BF4">
        <w:t xml:space="preserve">    </w:t>
      </w:r>
      <w:r w:rsidR="00631D8B">
        <w:t xml:space="preserve"> </w:t>
      </w:r>
      <w:r w:rsidR="00000AF3" w:rsidRPr="00AC6E51">
        <w:t xml:space="preserve">information </w:t>
      </w:r>
      <w:r w:rsidR="007545F1">
        <w:t xml:space="preserve">about the best way </w:t>
      </w:r>
      <w:r w:rsidR="00000AF3" w:rsidRPr="00AC6E51">
        <w:t xml:space="preserve">the Director of International Student Affairs might </w:t>
      </w:r>
      <w:r w:rsidR="00631D8B">
        <w:tab/>
      </w:r>
      <w:r w:rsidR="00631D8B">
        <w:tab/>
      </w:r>
      <w:r w:rsidR="00631D8B">
        <w:tab/>
      </w:r>
      <w:r w:rsidR="00007BF4">
        <w:t xml:space="preserve">    </w:t>
      </w:r>
      <w:r w:rsidR="00000AF3" w:rsidRPr="00AC6E51">
        <w:t>recruit</w:t>
      </w:r>
      <w:r w:rsidR="00631D8B">
        <w:t xml:space="preserve"> </w:t>
      </w:r>
      <w:r w:rsidR="007545F1">
        <w:t>international student</w:t>
      </w:r>
      <w:r w:rsidR="005E1C01">
        <w:t>s</w:t>
      </w:r>
      <w:r w:rsidR="007545F1">
        <w:t xml:space="preserve"> from their country</w:t>
      </w:r>
      <w:r w:rsidR="004B3929">
        <w:t>.</w:t>
      </w:r>
    </w:p>
    <w:p w:rsidR="00000AF3" w:rsidRPr="00AC6E51" w:rsidRDefault="00843273" w:rsidP="000F529A">
      <w:pPr>
        <w:pStyle w:val="NoSpacing"/>
      </w:pPr>
      <w:r>
        <w:tab/>
      </w:r>
      <w:r>
        <w:tab/>
        <w:t>d</w:t>
      </w:r>
      <w:r w:rsidR="00000AF3" w:rsidRPr="00AC6E51">
        <w:t xml:space="preserve">) Seek and form reciprocal relationships with universities in selected foreign countries to </w:t>
      </w:r>
      <w:r>
        <w:tab/>
      </w:r>
      <w:r>
        <w:tab/>
      </w:r>
      <w:r w:rsidR="00007BF4">
        <w:t xml:space="preserve">    </w:t>
      </w:r>
      <w:r w:rsidR="00000AF3" w:rsidRPr="00AC6E51">
        <w:t>create exchange programs</w:t>
      </w:r>
      <w:r w:rsidR="00AC6E51">
        <w:t xml:space="preserve"> and/or shared degree programs</w:t>
      </w:r>
    </w:p>
    <w:p w:rsidR="00000AF3" w:rsidRDefault="00000AF3" w:rsidP="000F529A">
      <w:pPr>
        <w:pStyle w:val="NoSpacing"/>
      </w:pPr>
      <w:r w:rsidRPr="00AC6E51">
        <w:tab/>
      </w:r>
      <w:r w:rsidR="00843273">
        <w:tab/>
        <w:t>e</w:t>
      </w:r>
      <w:r w:rsidR="00AC6E51" w:rsidRPr="00AC6E51">
        <w:t xml:space="preserve">) Establish a pool of current </w:t>
      </w:r>
      <w:r w:rsidR="00105FF4" w:rsidRPr="00AC6E51">
        <w:t>SWOSU</w:t>
      </w:r>
      <w:r w:rsidRPr="00AC6E51">
        <w:t xml:space="preserve"> faculty members who </w:t>
      </w:r>
      <w:r w:rsidR="00AC6E51" w:rsidRPr="00AC6E51">
        <w:t xml:space="preserve">would be willing to mentor </w:t>
      </w:r>
      <w:r w:rsidR="007A479D">
        <w:tab/>
      </w:r>
      <w:r w:rsidR="007A479D">
        <w:tab/>
      </w:r>
      <w:r w:rsidR="007A479D">
        <w:tab/>
      </w:r>
      <w:r w:rsidR="00007BF4">
        <w:t xml:space="preserve">    </w:t>
      </w:r>
      <w:r w:rsidR="00AC6E51" w:rsidRPr="00AC6E51">
        <w:t>a foreign student for at least one semester</w:t>
      </w:r>
      <w:r w:rsidR="004B3929">
        <w:t>.</w:t>
      </w:r>
    </w:p>
    <w:p w:rsidR="000C75FB" w:rsidRDefault="00843273" w:rsidP="000F529A">
      <w:pPr>
        <w:pStyle w:val="NoSpacing"/>
      </w:pPr>
      <w:r>
        <w:tab/>
      </w:r>
      <w:r>
        <w:tab/>
        <w:t>f</w:t>
      </w:r>
      <w:r w:rsidR="00073BED">
        <w:t xml:space="preserve">) Seek volunteers among </w:t>
      </w:r>
      <w:r w:rsidR="00105FF4">
        <w:t>SWOSU’s</w:t>
      </w:r>
      <w:r w:rsidR="00073BED">
        <w:t xml:space="preserve"> current international s</w:t>
      </w:r>
      <w:r>
        <w:t xml:space="preserve">tudent population who would </w:t>
      </w:r>
      <w:r>
        <w:tab/>
      </w:r>
      <w:r>
        <w:tab/>
      </w:r>
      <w:r>
        <w:tab/>
      </w:r>
      <w:r w:rsidR="00007BF4">
        <w:t xml:space="preserve">    </w:t>
      </w:r>
      <w:r w:rsidR="00073BED">
        <w:t xml:space="preserve">be willing to serve as </w:t>
      </w:r>
      <w:r w:rsidR="00105FF4">
        <w:t>SWOSU</w:t>
      </w:r>
      <w:r w:rsidR="00073BED">
        <w:t xml:space="preserve"> Ambassadors in their country.  These students </w:t>
      </w:r>
      <w:r w:rsidR="00073BED">
        <w:tab/>
      </w:r>
      <w:r w:rsidR="00073BED">
        <w:tab/>
      </w:r>
      <w:r w:rsidR="00073BED">
        <w:tab/>
      </w:r>
      <w:r w:rsidR="00073BED">
        <w:tab/>
      </w:r>
      <w:r w:rsidR="00007BF4">
        <w:t xml:space="preserve">    </w:t>
      </w:r>
      <w:r w:rsidR="004B3929">
        <w:t xml:space="preserve">would need to be trained to serve in this capacity. </w:t>
      </w:r>
    </w:p>
    <w:p w:rsidR="008114F5" w:rsidRDefault="008114F5" w:rsidP="000F529A">
      <w:pPr>
        <w:pStyle w:val="NoSpacing"/>
      </w:pPr>
      <w:r>
        <w:tab/>
      </w:r>
      <w:r>
        <w:tab/>
        <w:t xml:space="preserve">g) </w:t>
      </w:r>
      <w:r w:rsidRPr="006B63EA">
        <w:t xml:space="preserve">Create an English Language Institute (ELI) on SWOSU campus/es.  </w:t>
      </w:r>
    </w:p>
    <w:p w:rsidR="008114F5" w:rsidRDefault="008114F5" w:rsidP="000F529A">
      <w:pPr>
        <w:pStyle w:val="NoSpacing"/>
      </w:pPr>
      <w:r>
        <w:tab/>
      </w:r>
      <w:r>
        <w:tab/>
        <w:t>h) I</w:t>
      </w:r>
      <w:r w:rsidRPr="006B63EA">
        <w:t xml:space="preserve">f and when the non matriculated international students’ TOEFL scores meet our </w:t>
      </w:r>
      <w:r>
        <w:tab/>
      </w:r>
      <w:r>
        <w:tab/>
      </w:r>
      <w:r>
        <w:tab/>
      </w:r>
      <w:r w:rsidR="00007BF4">
        <w:t xml:space="preserve">    </w:t>
      </w:r>
      <w:r w:rsidRPr="006B63EA">
        <w:t xml:space="preserve">admission requirements, matriculate ELI graduates into undergrad colleges. </w:t>
      </w:r>
    </w:p>
    <w:p w:rsidR="008114F5" w:rsidRDefault="008114F5" w:rsidP="000F529A">
      <w:pPr>
        <w:pStyle w:val="NoSpacing"/>
      </w:pPr>
      <w:r>
        <w:tab/>
      </w:r>
      <w:r>
        <w:tab/>
        <w:t xml:space="preserve">i) </w:t>
      </w:r>
      <w:r w:rsidRPr="006B63EA">
        <w:t xml:space="preserve">Develop room and board revenue generating from active ELI students on either or both </w:t>
      </w:r>
      <w:r>
        <w:tab/>
      </w:r>
      <w:r>
        <w:tab/>
      </w:r>
      <w:r w:rsidR="00007BF4">
        <w:t xml:space="preserve">    </w:t>
      </w:r>
      <w:r w:rsidRPr="006B63EA">
        <w:t>campuses.</w:t>
      </w:r>
    </w:p>
    <w:p w:rsidR="00CA2433" w:rsidRDefault="00CA2433" w:rsidP="000F529A">
      <w:pPr>
        <w:pStyle w:val="NoSpacing"/>
      </w:pPr>
    </w:p>
    <w:p w:rsidR="00AC308D" w:rsidRDefault="00AC308D" w:rsidP="000F529A">
      <w:pPr>
        <w:pStyle w:val="NoSpacing"/>
      </w:pPr>
    </w:p>
    <w:p w:rsidR="00A816F3" w:rsidRDefault="00301C4E" w:rsidP="00301C4E">
      <w:pPr>
        <w:pStyle w:val="NoSpacing"/>
        <w:rPr>
          <w:b/>
        </w:rPr>
      </w:pPr>
      <w:r>
        <w:tab/>
      </w:r>
      <w:r w:rsidR="00843273" w:rsidRPr="00301C4E">
        <w:rPr>
          <w:b/>
        </w:rPr>
        <w:t>2</w:t>
      </w:r>
      <w:r w:rsidR="000C75FB" w:rsidRPr="00301C4E">
        <w:rPr>
          <w:b/>
        </w:rPr>
        <w:t>. Implement</w:t>
      </w:r>
      <w:r w:rsidR="00B501D4">
        <w:rPr>
          <w:b/>
        </w:rPr>
        <w:t>ing and Enforcing</w:t>
      </w:r>
      <w:r w:rsidR="000C75FB" w:rsidRPr="00301C4E">
        <w:rPr>
          <w:b/>
        </w:rPr>
        <w:t xml:space="preserve"> a Revised Non-Resident Fee Structure</w:t>
      </w:r>
    </w:p>
    <w:p w:rsidR="000839B9" w:rsidRPr="00301C4E" w:rsidRDefault="000839B9" w:rsidP="00301C4E">
      <w:pPr>
        <w:pStyle w:val="NoSpacing"/>
        <w:rPr>
          <w:b/>
        </w:rPr>
      </w:pPr>
    </w:p>
    <w:p w:rsidR="00F15190" w:rsidRDefault="00AC6E51" w:rsidP="00301C4E">
      <w:pPr>
        <w:pStyle w:val="NoSpacing"/>
      </w:pPr>
      <w:r>
        <w:tab/>
      </w:r>
      <w:r>
        <w:tab/>
      </w:r>
      <w:r w:rsidR="00843273">
        <w:t>a</w:t>
      </w:r>
      <w:r>
        <w:t xml:space="preserve">) Current policies of determining </w:t>
      </w:r>
      <w:r w:rsidR="00AA5B30">
        <w:t xml:space="preserve">which non-resident students </w:t>
      </w:r>
      <w:r>
        <w:t xml:space="preserve">receive tuition </w:t>
      </w:r>
      <w:r w:rsidR="007545F1">
        <w:tab/>
      </w:r>
      <w:r w:rsidR="007545F1">
        <w:tab/>
      </w:r>
      <w:r w:rsidR="007545F1">
        <w:tab/>
      </w:r>
      <w:r w:rsidR="007545F1">
        <w:tab/>
      </w:r>
      <w:r w:rsidR="00007BF4">
        <w:t xml:space="preserve">    </w:t>
      </w:r>
      <w:r>
        <w:t xml:space="preserve">reductions vary </w:t>
      </w:r>
      <w:r w:rsidR="007545F1">
        <w:t xml:space="preserve">widely </w:t>
      </w:r>
      <w:r>
        <w:t xml:space="preserve">within the university structure.  The committee </w:t>
      </w:r>
      <w:r w:rsidR="00843273">
        <w:tab/>
      </w:r>
      <w:r w:rsidR="00843273">
        <w:tab/>
      </w:r>
      <w:r w:rsidR="00843273">
        <w:tab/>
      </w:r>
      <w:r w:rsidR="00843273">
        <w:tab/>
      </w:r>
      <w:r w:rsidR="00007BF4">
        <w:t xml:space="preserve">    </w:t>
      </w:r>
      <w:r w:rsidR="007545F1">
        <w:t xml:space="preserve">recommends any </w:t>
      </w:r>
      <w:r>
        <w:t xml:space="preserve">changes to the current policies take into account </w:t>
      </w:r>
      <w:r w:rsidR="007545F1">
        <w:t xml:space="preserve">the </w:t>
      </w:r>
      <w:r>
        <w:t xml:space="preserve">goals of </w:t>
      </w:r>
    </w:p>
    <w:p w:rsidR="00007BF4" w:rsidRDefault="00B31BB7" w:rsidP="00301C4E">
      <w:pPr>
        <w:pStyle w:val="NoSpacing"/>
      </w:pPr>
      <w:r>
        <w:tab/>
      </w:r>
      <w:r>
        <w:tab/>
        <w:t xml:space="preserve">     </w:t>
      </w:r>
      <w:r w:rsidR="00007BF4">
        <w:t xml:space="preserve"> </w:t>
      </w:r>
      <w:r w:rsidR="007545F1">
        <w:t xml:space="preserve">individual </w:t>
      </w:r>
      <w:r w:rsidR="00AC6E51">
        <w:t>departments</w:t>
      </w:r>
      <w:r w:rsidR="007545F1">
        <w:t xml:space="preserve"> who use tuition reductions for non-residents to recruit and </w:t>
      </w:r>
      <w:r w:rsidR="007545F1">
        <w:tab/>
      </w:r>
      <w:r w:rsidR="007545F1">
        <w:tab/>
      </w:r>
      <w:r w:rsidR="007545F1">
        <w:tab/>
      </w:r>
      <w:r w:rsidR="00007BF4">
        <w:t xml:space="preserve">    </w:t>
      </w:r>
      <w:r>
        <w:t xml:space="preserve"> </w:t>
      </w:r>
      <w:r w:rsidR="007545F1">
        <w:t>retain students</w:t>
      </w:r>
      <w:r w:rsidR="00AC6E51">
        <w:t>.</w:t>
      </w:r>
      <w:r w:rsidR="007545F1">
        <w:t xml:space="preserve"> The committee further recomm</w:t>
      </w:r>
      <w:r w:rsidR="00843273">
        <w:t xml:space="preserve">ends the university gather </w:t>
      </w:r>
      <w:r w:rsidR="00843273">
        <w:tab/>
      </w:r>
    </w:p>
    <w:p w:rsidR="00B40C5D" w:rsidRDefault="00007BF4" w:rsidP="00301C4E">
      <w:pPr>
        <w:pStyle w:val="NoSpacing"/>
      </w:pPr>
      <w:r>
        <w:tab/>
      </w:r>
      <w:r>
        <w:tab/>
        <w:t xml:space="preserve">     </w:t>
      </w:r>
      <w:r w:rsidR="007545F1">
        <w:t>information from those department</w:t>
      </w:r>
      <w:r w:rsidR="004B3929">
        <w:t>s</w:t>
      </w:r>
      <w:r w:rsidR="007545F1">
        <w:t xml:space="preserve"> about what limits to applying tuition </w:t>
      </w:r>
      <w:r w:rsidR="004B3929">
        <w:tab/>
      </w:r>
      <w:r w:rsidR="004B3929">
        <w:tab/>
      </w:r>
      <w:r w:rsidR="004B3929">
        <w:tab/>
      </w:r>
      <w:r w:rsidR="004B3929">
        <w:tab/>
      </w:r>
      <w:r>
        <w:t xml:space="preserve">     </w:t>
      </w:r>
      <w:r w:rsidR="007545F1">
        <w:t>reductions would be acceptable.</w:t>
      </w:r>
    </w:p>
    <w:p w:rsidR="00AC6E51" w:rsidRDefault="00B40C5D" w:rsidP="00301C4E">
      <w:pPr>
        <w:pStyle w:val="NoSpacing"/>
      </w:pPr>
      <w:r>
        <w:tab/>
      </w:r>
      <w:r>
        <w:tab/>
      </w:r>
      <w:r w:rsidR="00007BF4">
        <w:t>b</w:t>
      </w:r>
      <w:r w:rsidR="00AC6E51">
        <w:t xml:space="preserve">) The committee recommends non-resident students who receive tuition reductions </w:t>
      </w:r>
      <w:r w:rsidR="00843273">
        <w:tab/>
      </w:r>
      <w:r w:rsidR="00843273">
        <w:tab/>
      </w:r>
      <w:r w:rsidR="00843273">
        <w:tab/>
      </w:r>
      <w:r w:rsidR="00007BF4">
        <w:t xml:space="preserve">    </w:t>
      </w:r>
      <w:r w:rsidR="00AC6E51">
        <w:t xml:space="preserve">demonstrate at the end of each semester satisfactory progress in their degree </w:t>
      </w:r>
      <w:r w:rsidR="007545F1">
        <w:tab/>
      </w:r>
      <w:r w:rsidR="007545F1">
        <w:tab/>
      </w:r>
      <w:r w:rsidR="007545F1">
        <w:tab/>
      </w:r>
      <w:r w:rsidR="007545F1">
        <w:tab/>
      </w:r>
      <w:r w:rsidR="00007BF4">
        <w:t xml:space="preserve">    </w:t>
      </w:r>
      <w:r w:rsidR="00AC6E51">
        <w:t>program</w:t>
      </w:r>
      <w:r w:rsidR="007545F1">
        <w:t>s</w:t>
      </w:r>
      <w:r w:rsidR="00AC6E51">
        <w:t xml:space="preserve"> and a </w:t>
      </w:r>
      <w:r w:rsidR="007545F1">
        <w:t xml:space="preserve">specified minimum </w:t>
      </w:r>
      <w:r w:rsidR="00AC6E51">
        <w:t>grade point</w:t>
      </w:r>
      <w:r w:rsidR="007545F1">
        <w:t xml:space="preserve"> average to continue receiving </w:t>
      </w:r>
      <w:r w:rsidR="007545F1">
        <w:tab/>
      </w:r>
      <w:r w:rsidR="007545F1">
        <w:tab/>
      </w:r>
      <w:r w:rsidR="007545F1">
        <w:tab/>
      </w:r>
      <w:r w:rsidR="007545F1">
        <w:tab/>
      </w:r>
      <w:r w:rsidR="00007BF4">
        <w:t xml:space="preserve">    </w:t>
      </w:r>
      <w:r w:rsidR="007545F1">
        <w:t>tuition reductions</w:t>
      </w:r>
      <w:r w:rsidR="00AC6E51">
        <w:t>.</w:t>
      </w:r>
    </w:p>
    <w:p w:rsidR="007A479D" w:rsidRDefault="00AC6E51" w:rsidP="00A816F3">
      <w:pPr>
        <w:pStyle w:val="NoSpacing"/>
      </w:pPr>
      <w:r>
        <w:tab/>
      </w:r>
      <w:r>
        <w:tab/>
      </w:r>
      <w:r w:rsidR="00007BF4">
        <w:t>c</w:t>
      </w:r>
      <w:r>
        <w:t xml:space="preserve">) Explore the application of tuition reductions to (a) only required academic course work </w:t>
      </w:r>
      <w:r w:rsidR="00843273">
        <w:tab/>
      </w:r>
      <w:r w:rsidR="00843273">
        <w:tab/>
      </w:r>
      <w:r w:rsidR="00007BF4">
        <w:t xml:space="preserve">    </w:t>
      </w:r>
      <w:r>
        <w:t>i</w:t>
      </w:r>
      <w:r w:rsidR="007545F1">
        <w:t xml:space="preserve">n students’ </w:t>
      </w:r>
      <w:r>
        <w:t>degree program</w:t>
      </w:r>
      <w:r w:rsidR="00843273">
        <w:t>s;</w:t>
      </w:r>
      <w:r>
        <w:t xml:space="preserve"> (b) limit the number of credit hours for </w:t>
      </w:r>
      <w:r w:rsidR="007545F1">
        <w:tab/>
      </w:r>
      <w:r w:rsidR="007545F1">
        <w:tab/>
      </w:r>
      <w:r w:rsidR="007545F1">
        <w:tab/>
      </w:r>
      <w:r w:rsidR="007545F1">
        <w:tab/>
      </w:r>
      <w:r w:rsidR="004B3929">
        <w:tab/>
      </w:r>
      <w:r w:rsidR="00007BF4">
        <w:t xml:space="preserve">    </w:t>
      </w:r>
      <w:r w:rsidR="007545F1">
        <w:t xml:space="preserve">which a </w:t>
      </w:r>
      <w:r>
        <w:t>non-resident student</w:t>
      </w:r>
      <w:r w:rsidR="007545F1">
        <w:t>s</w:t>
      </w:r>
      <w:r w:rsidR="00007BF4">
        <w:t xml:space="preserve"> </w:t>
      </w:r>
      <w:r w:rsidR="00843273">
        <w:t>can receive a tuition reduction;</w:t>
      </w:r>
      <w:r w:rsidR="007545F1">
        <w:t xml:space="preserve">(c) </w:t>
      </w:r>
      <w:r w:rsidR="00A816F3">
        <w:t xml:space="preserve">non-resident </w:t>
      </w:r>
      <w:r w:rsidR="007545F1">
        <w:t xml:space="preserve">students </w:t>
      </w:r>
      <w:r w:rsidR="00A816F3">
        <w:tab/>
      </w:r>
      <w:r w:rsidR="00A816F3">
        <w:tab/>
      </w:r>
      <w:r w:rsidR="00A816F3">
        <w:tab/>
      </w:r>
      <w:r w:rsidR="00007BF4">
        <w:t xml:space="preserve">    </w:t>
      </w:r>
      <w:r w:rsidR="00843273">
        <w:t xml:space="preserve">who </w:t>
      </w:r>
      <w:r>
        <w:t>demonstrate a financial need for tu</w:t>
      </w:r>
      <w:r w:rsidR="007545F1">
        <w:t>i</w:t>
      </w:r>
      <w:r>
        <w:t>tion reduction</w:t>
      </w:r>
      <w:r w:rsidR="00843273">
        <w:t>;</w:t>
      </w:r>
      <w:r w:rsidR="006A0785">
        <w:t xml:space="preserve"> and/or (d) work with </w:t>
      </w:r>
      <w:r w:rsidR="00843273">
        <w:tab/>
      </w:r>
      <w:r w:rsidR="00843273">
        <w:tab/>
      </w:r>
      <w:r w:rsidR="00843273">
        <w:tab/>
      </w:r>
      <w:r w:rsidR="00A816F3">
        <w:tab/>
      </w:r>
      <w:r w:rsidR="00007BF4">
        <w:t xml:space="preserve">   </w:t>
      </w:r>
      <w:r w:rsidR="004A5D99">
        <w:t xml:space="preserve">  </w:t>
      </w:r>
      <w:r w:rsidR="006A0785">
        <w:t>the financial aid off</w:t>
      </w:r>
      <w:r w:rsidR="00AA5B30">
        <w:t>ice to explore alternative funding for non-resident students</w:t>
      </w:r>
    </w:p>
    <w:p w:rsidR="00007BF4" w:rsidRDefault="00007BF4" w:rsidP="00A816F3">
      <w:pPr>
        <w:pStyle w:val="NoSpacing"/>
      </w:pPr>
    </w:p>
    <w:p w:rsidR="000C75FB" w:rsidRPr="00007BF4" w:rsidRDefault="007A479D">
      <w:r>
        <w:tab/>
      </w:r>
      <w:r w:rsidR="00B24E24">
        <w:rPr>
          <w:b/>
        </w:rPr>
        <w:t>3</w:t>
      </w:r>
      <w:r w:rsidR="000C75FB" w:rsidRPr="000C75FB">
        <w:rPr>
          <w:b/>
        </w:rPr>
        <w:t>. Implement</w:t>
      </w:r>
      <w:r w:rsidR="00B501D4">
        <w:rPr>
          <w:b/>
        </w:rPr>
        <w:t>ing</w:t>
      </w:r>
      <w:r w:rsidR="000C75FB" w:rsidRPr="000C75FB">
        <w:rPr>
          <w:b/>
        </w:rPr>
        <w:t xml:space="preserve"> Sports Junior Varsity Teams</w:t>
      </w:r>
      <w:r w:rsidR="00007BF4">
        <w:rPr>
          <w:b/>
        </w:rPr>
        <w:t xml:space="preserve">  </w:t>
      </w:r>
      <w:r w:rsidR="00007BF4" w:rsidRPr="00007BF4">
        <w:t>(no report</w:t>
      </w:r>
      <w:r w:rsidR="001A403E">
        <w:t>-no idea how</w:t>
      </w:r>
      <w:r w:rsidR="00007BF4" w:rsidRPr="00007BF4">
        <w:t>)</w:t>
      </w:r>
    </w:p>
    <w:p w:rsidR="007A479D" w:rsidRDefault="007A479D" w:rsidP="000F529A">
      <w:pPr>
        <w:pStyle w:val="NoSpacing"/>
      </w:pPr>
    </w:p>
    <w:p w:rsidR="00B40F5F" w:rsidRDefault="007A479D" w:rsidP="000F529A">
      <w:pPr>
        <w:pStyle w:val="NoSpacing"/>
        <w:rPr>
          <w:b/>
        </w:rPr>
      </w:pPr>
      <w:r>
        <w:tab/>
      </w:r>
      <w:r w:rsidR="00B24E24" w:rsidRPr="000F529A">
        <w:rPr>
          <w:b/>
        </w:rPr>
        <w:t>4</w:t>
      </w:r>
      <w:r w:rsidR="000C75FB" w:rsidRPr="000F529A">
        <w:rPr>
          <w:b/>
        </w:rPr>
        <w:t>. Implement</w:t>
      </w:r>
      <w:r w:rsidR="00B501D4" w:rsidRPr="000F529A">
        <w:rPr>
          <w:b/>
        </w:rPr>
        <w:t>ing</w:t>
      </w:r>
      <w:r w:rsidR="000C75FB" w:rsidRPr="000F529A">
        <w:rPr>
          <w:b/>
        </w:rPr>
        <w:t xml:space="preserve"> Educational Partnerships</w:t>
      </w:r>
    </w:p>
    <w:p w:rsidR="00B31BB7" w:rsidRPr="000F529A" w:rsidRDefault="00B31BB7" w:rsidP="000F529A">
      <w:pPr>
        <w:pStyle w:val="NoSpacing"/>
        <w:rPr>
          <w:b/>
        </w:rPr>
      </w:pPr>
    </w:p>
    <w:p w:rsidR="00A93503" w:rsidRDefault="00A93503" w:rsidP="000F529A">
      <w:pPr>
        <w:pStyle w:val="NoSpacing"/>
      </w:pPr>
      <w:r>
        <w:tab/>
      </w:r>
      <w:r>
        <w:tab/>
      </w:r>
      <w:r w:rsidRPr="00B24E24">
        <w:t>a)</w:t>
      </w:r>
      <w:r w:rsidR="00007BF4">
        <w:t xml:space="preserve"> </w:t>
      </w:r>
      <w:r w:rsidRPr="006B63EA">
        <w:t xml:space="preserve">Create articulation agreements with technology centers for certain of their programs </w:t>
      </w:r>
      <w:r>
        <w:tab/>
      </w:r>
      <w:r>
        <w:tab/>
      </w:r>
      <w:r>
        <w:tab/>
      </w:r>
      <w:r w:rsidR="00007BF4">
        <w:t xml:space="preserve">    </w:t>
      </w:r>
      <w:r w:rsidRPr="006B63EA">
        <w:t xml:space="preserve">through which a tech center program graduate with a certain GPA is automatically </w:t>
      </w:r>
      <w:r>
        <w:tab/>
      </w:r>
      <w:r>
        <w:tab/>
      </w:r>
      <w:r>
        <w:tab/>
      </w:r>
      <w:r w:rsidR="00007BF4">
        <w:t xml:space="preserve">    </w:t>
      </w:r>
      <w:r w:rsidRPr="006B63EA">
        <w:t>accepted here and enters SWOSU as a junior.</w:t>
      </w:r>
    </w:p>
    <w:p w:rsidR="00B24E24" w:rsidRPr="00875AD5" w:rsidRDefault="00B24E24" w:rsidP="000F529A">
      <w:pPr>
        <w:pStyle w:val="NoSpacing"/>
      </w:pPr>
      <w:r>
        <w:tab/>
      </w:r>
      <w:r>
        <w:tab/>
      </w:r>
      <w:r w:rsidR="00007BF4">
        <w:t xml:space="preserve">    </w:t>
      </w:r>
      <w:r w:rsidRPr="00265EA3">
        <w:t>Universit</w:t>
      </w:r>
      <w:r w:rsidR="00AC308D">
        <w:t xml:space="preserve">y Partnerships and Development </w:t>
      </w:r>
      <w:r w:rsidRPr="00265EA3">
        <w:t>from the 2012 Committee’s work:</w:t>
      </w:r>
    </w:p>
    <w:p w:rsidR="00B24E24" w:rsidRDefault="00B24E24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b) Campus partnerships developed with corporate and private entities to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 decrease costs and increase campus and student involvement in funding streams</w:t>
      </w:r>
    </w:p>
    <w:p w:rsidR="00B24E24" w:rsidRDefault="00B24E24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c) Increased development funding through corporate and private partnerships</w:t>
      </w:r>
    </w:p>
    <w:p w:rsidR="00B24E24" w:rsidRDefault="00B24E24" w:rsidP="000F529A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d) Partnerships with local and national businesses to generate advertising dollars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 and student and faculty support</w:t>
      </w:r>
    </w:p>
    <w:p w:rsidR="001A403E" w:rsidRPr="00C70A26" w:rsidRDefault="00B24E24" w:rsidP="00C70A26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e) Increased faculty grant submissions and awards</w:t>
      </w:r>
      <w:r w:rsidR="00C70A26">
        <w:rPr>
          <w:rFonts w:ascii="Cambria" w:hAnsi="Cambria" w:cs="Cambria"/>
          <w:color w:val="000000"/>
        </w:rPr>
        <w:t>.</w:t>
      </w:r>
    </w:p>
    <w:p w:rsidR="00301C4E" w:rsidRDefault="00B24E24" w:rsidP="001A403E">
      <w:pPr>
        <w:pStyle w:val="NoSpacing"/>
        <w:ind w:firstLine="720"/>
        <w:rPr>
          <w:b/>
        </w:rPr>
      </w:pPr>
      <w:r w:rsidRPr="00B501D4">
        <w:rPr>
          <w:b/>
        </w:rPr>
        <w:lastRenderedPageBreak/>
        <w:t>5. Overall Revenue Generators from the 2012 Committee’s work:</w:t>
      </w:r>
    </w:p>
    <w:p w:rsidR="00A816F3" w:rsidRPr="00B501D4" w:rsidRDefault="00A816F3" w:rsidP="00301C4E">
      <w:pPr>
        <w:pStyle w:val="NoSpacing"/>
        <w:rPr>
          <w:b/>
        </w:rPr>
      </w:pPr>
    </w:p>
    <w:p w:rsidR="00B24E24" w:rsidRPr="00301C4E" w:rsidRDefault="00301C4E" w:rsidP="00301C4E">
      <w:pPr>
        <w:pStyle w:val="NoSpacing"/>
      </w:pPr>
      <w:r>
        <w:tab/>
      </w:r>
      <w:r>
        <w:tab/>
      </w:r>
      <w:r w:rsidR="00AC308D">
        <w:rPr>
          <w:rFonts w:ascii="Cambria" w:hAnsi="Cambria" w:cs="Cambria"/>
          <w:color w:val="000000"/>
        </w:rPr>
        <w:t xml:space="preserve">a) </w:t>
      </w:r>
      <w:r w:rsidR="00B24E24">
        <w:rPr>
          <w:rFonts w:ascii="Cambria" w:hAnsi="Cambria" w:cs="Cambria"/>
          <w:color w:val="000000"/>
        </w:rPr>
        <w:t xml:space="preserve">Rent campus facilities and computing power to outside businesses (computer </w:t>
      </w:r>
      <w:r w:rsidR="00AC308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 </w:t>
      </w:r>
      <w:r w:rsidR="00B24E24">
        <w:rPr>
          <w:rFonts w:ascii="Cambria" w:hAnsi="Cambria" w:cs="Cambria"/>
          <w:color w:val="000000"/>
        </w:rPr>
        <w:t>labs etc.) during downtimes and</w:t>
      </w:r>
    </w:p>
    <w:p w:rsidR="00B24E24" w:rsidRDefault="00B24E24" w:rsidP="00301C4E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>b)</w:t>
      </w:r>
      <w:r>
        <w:rPr>
          <w:rFonts w:ascii="Cambria" w:hAnsi="Cambria" w:cs="Cambria"/>
          <w:color w:val="000000"/>
        </w:rPr>
        <w:t xml:space="preserve"> Implement campus parking fees</w:t>
      </w:r>
    </w:p>
    <w:p w:rsidR="00B24E24" w:rsidRDefault="00B24E24" w:rsidP="00301C4E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>c)</w:t>
      </w:r>
      <w:r>
        <w:rPr>
          <w:rFonts w:ascii="Cambria" w:hAnsi="Cambria" w:cs="Cambria"/>
          <w:color w:val="000000"/>
        </w:rPr>
        <w:t xml:space="preserve">Install solar panels in parking lot and charge higher fees for spaces, power  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    facilities</w:t>
      </w:r>
    </w:p>
    <w:p w:rsidR="00B24E24" w:rsidRDefault="00B24E24" w:rsidP="00301C4E">
      <w:pPr>
        <w:pStyle w:val="NoSpacing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>d)</w:t>
      </w:r>
      <w:r w:rsidR="00062058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 xml:space="preserve">Use software to power down unused monitors and dim lighting with ambient </w:t>
      </w:r>
      <w:r w:rsidR="00301C4E">
        <w:rPr>
          <w:rFonts w:ascii="Cambria" w:hAnsi="Cambria" w:cs="Cambria"/>
          <w:color w:val="000000"/>
        </w:rPr>
        <w:tab/>
      </w:r>
      <w:r w:rsidR="00301C4E">
        <w:rPr>
          <w:rFonts w:ascii="Cambria" w:hAnsi="Cambria" w:cs="Cambria"/>
          <w:color w:val="000000"/>
        </w:rPr>
        <w:tab/>
      </w:r>
      <w:r w:rsidR="00301C4E"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 </w:t>
      </w:r>
      <w:r>
        <w:rPr>
          <w:rFonts w:ascii="Cambria" w:hAnsi="Cambria" w:cs="Cambria"/>
          <w:color w:val="000000"/>
        </w:rPr>
        <w:t>light</w:t>
      </w:r>
      <w:r w:rsidR="004A5D99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increase and remotely control dorm temps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e) </w:t>
      </w:r>
      <w:r>
        <w:rPr>
          <w:rFonts w:ascii="Cambria" w:hAnsi="Cambria" w:cs="Cambria"/>
          <w:color w:val="000000"/>
        </w:rPr>
        <w:t>Upgrade married student housing and increase rent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f) </w:t>
      </w:r>
      <w:r>
        <w:rPr>
          <w:rFonts w:ascii="Cambria" w:hAnsi="Cambria" w:cs="Cambria"/>
          <w:color w:val="000000"/>
        </w:rPr>
        <w:t>Implement a campus-wide facility usage policy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g) </w:t>
      </w:r>
      <w:r>
        <w:rPr>
          <w:rFonts w:ascii="Cambria" w:hAnsi="Cambria" w:cs="Cambria"/>
          <w:color w:val="000000"/>
        </w:rPr>
        <w:t>Move Assessment Center for increased testing capabilities and income</w:t>
      </w:r>
    </w:p>
    <w:p w:rsidR="00B501D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h) </w:t>
      </w:r>
      <w:r>
        <w:rPr>
          <w:rFonts w:ascii="Cambria" w:hAnsi="Cambria" w:cs="Cambria"/>
          <w:color w:val="000000"/>
        </w:rPr>
        <w:t xml:space="preserve">Install main street digital signage </w:t>
      </w:r>
      <w:r w:rsidR="00B501D4">
        <w:rPr>
          <w:rFonts w:ascii="Cambria" w:hAnsi="Cambria" w:cs="Cambria"/>
          <w:color w:val="000000"/>
        </w:rPr>
        <w:t xml:space="preserve">and generate advertising dollars.                  </w:t>
      </w:r>
    </w:p>
    <w:p w:rsidR="00B24E24" w:rsidRDefault="00AC308D" w:rsidP="00B501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i) </w:t>
      </w:r>
      <w:r w:rsidR="00B24E24">
        <w:rPr>
          <w:rFonts w:ascii="Cambria" w:hAnsi="Cambria" w:cs="Cambria"/>
          <w:color w:val="000000"/>
        </w:rPr>
        <w:t>Use existing facilities for funding stream, catering outside, campus pizza and treat</w:t>
      </w:r>
    </w:p>
    <w:p w:rsidR="00301C4E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</w:t>
      </w:r>
      <w:r>
        <w:rPr>
          <w:rFonts w:ascii="Cambria" w:hAnsi="Cambria" w:cs="Cambria"/>
          <w:color w:val="000000"/>
        </w:rPr>
        <w:t xml:space="preserve">delivery, birthday brownies </w:t>
      </w:r>
      <w:r w:rsidR="00B40F5F">
        <w:rPr>
          <w:rFonts w:ascii="Cambria" w:hAnsi="Cambria" w:cs="Cambria"/>
          <w:color w:val="000000"/>
        </w:rPr>
        <w:t>etc.</w:t>
      </w:r>
    </w:p>
    <w:p w:rsidR="00B24E24" w:rsidRDefault="00301C4E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 j) </w:t>
      </w:r>
      <w:r w:rsidR="00B24E24">
        <w:rPr>
          <w:rFonts w:ascii="Cambria" w:hAnsi="Cambria" w:cs="Cambria"/>
          <w:color w:val="000000"/>
        </w:rPr>
        <w:t>Auction surplus goods on eBay</w:t>
      </w:r>
    </w:p>
    <w:p w:rsidR="00B31BB7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   </w:t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 k)</w:t>
      </w:r>
      <w:r>
        <w:rPr>
          <w:rFonts w:ascii="Cambria" w:hAnsi="Cambria" w:cs="Cambria"/>
          <w:color w:val="000000"/>
        </w:rPr>
        <w:t xml:space="preserve"> Open an e-store. Sell laptops, apparel, local specialties (Watonga cheese, peanuts,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60234B"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  </w:t>
      </w:r>
      <w:r>
        <w:rPr>
          <w:rFonts w:ascii="Cambria" w:hAnsi="Cambria" w:cs="Cambria"/>
          <w:color w:val="000000"/>
        </w:rPr>
        <w:t>cafeteria brownies, etc.), and framing services.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   </w:t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 l) </w:t>
      </w:r>
      <w:r>
        <w:rPr>
          <w:rFonts w:ascii="Cambria" w:hAnsi="Cambria" w:cs="Cambria"/>
          <w:color w:val="000000"/>
        </w:rPr>
        <w:t>Outsource janitorial, grounds maintenance, IT</w:t>
      </w:r>
    </w:p>
    <w:p w:rsidR="004A5D99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>m)</w:t>
      </w:r>
      <w:r>
        <w:rPr>
          <w:rFonts w:ascii="Cambria" w:hAnsi="Cambria" w:cs="Cambria"/>
          <w:color w:val="000000"/>
        </w:rPr>
        <w:t xml:space="preserve"> Upgrade the Rodeo Farm to attract horse-boarders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n) </w:t>
      </w:r>
      <w:r>
        <w:rPr>
          <w:rFonts w:ascii="Cambria" w:hAnsi="Cambria" w:cs="Cambria"/>
          <w:color w:val="000000"/>
        </w:rPr>
        <w:t xml:space="preserve"> Create a horsemanship, rodeo school using rodeo students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   </w:t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o) </w:t>
      </w:r>
      <w:r>
        <w:rPr>
          <w:rFonts w:ascii="Cambria" w:hAnsi="Cambria" w:cs="Cambria"/>
          <w:color w:val="000000"/>
        </w:rPr>
        <w:t xml:space="preserve"> Charge a usage fee for Crowder Lake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>p)</w:t>
      </w:r>
      <w:r>
        <w:rPr>
          <w:rFonts w:ascii="Cambria" w:hAnsi="Cambria" w:cs="Cambria"/>
          <w:color w:val="000000"/>
        </w:rPr>
        <w:t xml:space="preserve"> Build a retirement center at Crowder Lake, include kayak lessons, sailing, adult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 </w:t>
      </w:r>
      <w:r>
        <w:rPr>
          <w:rFonts w:ascii="Cambria" w:hAnsi="Cambria" w:cs="Cambria"/>
          <w:color w:val="000000"/>
        </w:rPr>
        <w:t>classes on campus with bus service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   </w:t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>q)</w:t>
      </w:r>
      <w:r>
        <w:rPr>
          <w:rFonts w:ascii="Cambria" w:hAnsi="Cambria" w:cs="Cambria"/>
          <w:color w:val="000000"/>
        </w:rPr>
        <w:t xml:space="preserve"> Charge for event planning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>r)</w:t>
      </w:r>
      <w:r>
        <w:rPr>
          <w:rFonts w:ascii="Cambria" w:hAnsi="Cambria" w:cs="Cambria"/>
          <w:color w:val="000000"/>
        </w:rPr>
        <w:t xml:space="preserve"> Create cost centers for student run businesses (IT, robotics, trophies)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 xml:space="preserve">   </w:t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>s)</w:t>
      </w:r>
      <w:r>
        <w:rPr>
          <w:rFonts w:ascii="Cambria" w:hAnsi="Cambria" w:cs="Cambria"/>
          <w:color w:val="000000"/>
        </w:rPr>
        <w:t xml:space="preserve"> Charge for transcripts and mailing of transcripts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="007A479D">
        <w:rPr>
          <w:rFonts w:ascii="Cambria" w:hAnsi="Cambria" w:cs="Cambria"/>
          <w:color w:val="000000"/>
        </w:rPr>
        <w:tab/>
      </w:r>
      <w:r w:rsidR="00AC308D">
        <w:rPr>
          <w:rFonts w:ascii="Cambria" w:hAnsi="Cambria" w:cs="Cambria"/>
          <w:color w:val="000000"/>
        </w:rPr>
        <w:t>t)</w:t>
      </w:r>
      <w:r>
        <w:rPr>
          <w:rFonts w:ascii="Cambria" w:hAnsi="Cambria" w:cs="Cambria"/>
          <w:color w:val="000000"/>
        </w:rPr>
        <w:t xml:space="preserve"> Third party reimbursement for athletics physical therapy</w:t>
      </w:r>
    </w:p>
    <w:p w:rsidR="004A5D99" w:rsidRDefault="004A5D99" w:rsidP="00B24E24">
      <w:pPr>
        <w:rPr>
          <w:b/>
        </w:rPr>
      </w:pPr>
    </w:p>
    <w:p w:rsidR="00B24E24" w:rsidRDefault="007A479D" w:rsidP="00B24E24">
      <w:pPr>
        <w:rPr>
          <w:b/>
        </w:rPr>
      </w:pPr>
      <w:r>
        <w:rPr>
          <w:b/>
        </w:rPr>
        <w:tab/>
      </w:r>
      <w:r w:rsidR="00B24E24">
        <w:rPr>
          <w:b/>
        </w:rPr>
        <w:t>6. Academic Moneymakers from 2012 Committee’s Work</w:t>
      </w:r>
    </w:p>
    <w:p w:rsidR="007A479D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ab/>
      </w:r>
      <w:r>
        <w:rPr>
          <w:rFonts w:ascii="Symbol" w:hAnsi="Symbol" w:cs="Symbol"/>
          <w:color w:val="000000"/>
        </w:rPr>
        <w:tab/>
      </w: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mbria" w:hAnsi="Cambria" w:cs="Cambria"/>
          <w:color w:val="000000"/>
        </w:rPr>
        <w:t>Instruction: online programming and certification programs are increasing in</w:t>
      </w:r>
    </w:p>
    <w:p w:rsidR="00B24E24" w:rsidRDefault="007A479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</w:t>
      </w:r>
      <w:r w:rsidR="00B24E24">
        <w:rPr>
          <w:rFonts w:ascii="Cambria" w:hAnsi="Cambria" w:cs="Cambria"/>
          <w:color w:val="000000"/>
        </w:rPr>
        <w:t>demand and University degree programs are due for review.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ab/>
      </w:r>
      <w:r>
        <w:rPr>
          <w:rFonts w:ascii="Symbol" w:hAnsi="Symbol" w:cs="Symbol"/>
          <w:color w:val="000000"/>
        </w:rPr>
        <w:tab/>
      </w:r>
      <w:r w:rsidR="00B24E24">
        <w:rPr>
          <w:rFonts w:ascii="Symbol" w:hAnsi="Symbol" w:cs="Symbol"/>
          <w:color w:val="000000"/>
        </w:rPr>
        <w:t></w:t>
      </w:r>
      <w:r w:rsidR="00B24E24">
        <w:rPr>
          <w:rFonts w:ascii="Symbol" w:hAnsi="Symbol" w:cs="Symbol"/>
          <w:color w:val="000000"/>
        </w:rPr>
        <w:t></w:t>
      </w:r>
      <w:r w:rsidR="00B24E24">
        <w:rPr>
          <w:rFonts w:ascii="Cambria" w:hAnsi="Cambria" w:cs="Cambria"/>
          <w:color w:val="000000"/>
        </w:rPr>
        <w:t>Research and analysis should be fully explored as a funding stream. This would</w:t>
      </w:r>
    </w:p>
    <w:p w:rsidR="007A479D" w:rsidRPr="007A479D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</w:t>
      </w:r>
      <w:r w:rsidR="00B24E24">
        <w:rPr>
          <w:rFonts w:ascii="Cambria" w:hAnsi="Cambria" w:cs="Cambria"/>
          <w:color w:val="000000"/>
        </w:rPr>
        <w:t>include patents, royalties, new business start-ups and corporate partnerships</w:t>
      </w:r>
    </w:p>
    <w:p w:rsidR="00B24E24" w:rsidRDefault="007A479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ab/>
      </w:r>
      <w:r w:rsidR="00AC308D">
        <w:rPr>
          <w:rFonts w:ascii="Symbol" w:hAnsi="Symbol" w:cs="Symbol"/>
          <w:color w:val="000000"/>
        </w:rPr>
        <w:tab/>
      </w:r>
      <w:r w:rsidR="00B24E24">
        <w:rPr>
          <w:rFonts w:ascii="Symbol" w:hAnsi="Symbol" w:cs="Symbol"/>
          <w:color w:val="000000"/>
        </w:rPr>
        <w:t></w:t>
      </w:r>
      <w:r w:rsidR="00B24E24">
        <w:rPr>
          <w:rFonts w:ascii="Symbol" w:hAnsi="Symbol" w:cs="Symbol"/>
          <w:color w:val="000000"/>
        </w:rPr>
        <w:t></w:t>
      </w:r>
      <w:r w:rsidR="00B24E24">
        <w:rPr>
          <w:rFonts w:ascii="Cambria" w:hAnsi="Cambria" w:cs="Cambria"/>
          <w:color w:val="000000"/>
        </w:rPr>
        <w:t>Auxiliary enterprises, facilities, online presence, and real estate holdings are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</w:t>
      </w:r>
      <w:r w:rsidR="00B24E24">
        <w:rPr>
          <w:rFonts w:ascii="Cambria" w:hAnsi="Cambria" w:cs="Cambria"/>
          <w:color w:val="000000"/>
        </w:rPr>
        <w:t>important assets the University could use to increase funding and reduce costs.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ab/>
      </w:r>
      <w:r>
        <w:rPr>
          <w:rFonts w:ascii="Symbol" w:hAnsi="Symbol" w:cs="Symbol"/>
          <w:color w:val="000000"/>
        </w:rPr>
        <w:tab/>
      </w:r>
      <w:r w:rsidR="00B24E24">
        <w:rPr>
          <w:rFonts w:ascii="Symbol" w:hAnsi="Symbol" w:cs="Symbol"/>
          <w:color w:val="000000"/>
        </w:rPr>
        <w:t></w:t>
      </w:r>
      <w:r w:rsidR="00B24E24">
        <w:rPr>
          <w:rFonts w:ascii="Symbol" w:hAnsi="Symbol" w:cs="Symbol"/>
          <w:color w:val="000000"/>
        </w:rPr>
        <w:t></w:t>
      </w:r>
      <w:r w:rsidR="00B24E24">
        <w:rPr>
          <w:rFonts w:ascii="Cambria" w:hAnsi="Cambria" w:cs="Cambria"/>
          <w:color w:val="000000"/>
        </w:rPr>
        <w:t>University should include incentives for entrepreneurship and funding successes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Symbol" w:hAnsi="Symbol" w:cs="Symbol"/>
          <w:color w:val="000000"/>
        </w:rPr>
        <w:tab/>
      </w:r>
      <w:r>
        <w:rPr>
          <w:rFonts w:ascii="Symbol" w:hAnsi="Symbol" w:cs="Symbol"/>
          <w:color w:val="000000"/>
        </w:rPr>
        <w:tab/>
      </w:r>
      <w:r w:rsidR="00B24E24">
        <w:rPr>
          <w:rFonts w:ascii="Symbol" w:hAnsi="Symbol" w:cs="Symbol"/>
          <w:color w:val="000000"/>
        </w:rPr>
        <w:t></w:t>
      </w:r>
      <w:r w:rsidR="00B24E24">
        <w:rPr>
          <w:rFonts w:ascii="Symbol" w:hAnsi="Symbol" w:cs="Symbol"/>
          <w:color w:val="000000"/>
        </w:rPr>
        <w:t></w:t>
      </w:r>
      <w:r w:rsidR="00B24E24">
        <w:rPr>
          <w:rFonts w:ascii="Cambria" w:hAnsi="Cambria" w:cs="Cambria"/>
          <w:color w:val="000000"/>
        </w:rPr>
        <w:t>Pricing for differentiated usage fees, tuition, and services needs to be examined.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B876F7">
        <w:rPr>
          <w:rFonts w:ascii="Cambria" w:hAnsi="Cambria" w:cs="Cambria"/>
          <w:color w:val="000000"/>
        </w:rPr>
        <w:t xml:space="preserve"> </w:t>
      </w:r>
      <w:r w:rsidR="004A5D99">
        <w:rPr>
          <w:rFonts w:ascii="Cambria" w:hAnsi="Cambria" w:cs="Cambria"/>
          <w:color w:val="000000"/>
        </w:rPr>
        <w:t xml:space="preserve"> </w:t>
      </w:r>
      <w:r w:rsidR="00B24E24">
        <w:rPr>
          <w:rFonts w:ascii="Cambria" w:hAnsi="Cambria" w:cs="Cambria"/>
          <w:color w:val="000000"/>
        </w:rPr>
        <w:t xml:space="preserve">The proposed initiatives are divided for convenience into (A) Academics, (B) </w:t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B24E24">
        <w:rPr>
          <w:rFonts w:ascii="Cambria" w:hAnsi="Cambria" w:cs="Cambria"/>
          <w:color w:val="000000"/>
        </w:rPr>
        <w:t>University Facilitiesand Staff, (C) University Partnerships and Development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a)</w:t>
      </w:r>
      <w:r w:rsidR="00B24E24">
        <w:rPr>
          <w:rFonts w:ascii="Cambria" w:hAnsi="Cambria" w:cs="Cambria"/>
          <w:color w:val="000000"/>
        </w:rPr>
        <w:t xml:space="preserve"> Commercialize University research through patents, royalties, and new business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 </w:t>
      </w:r>
      <w:r w:rsidR="00B24E24">
        <w:rPr>
          <w:rFonts w:ascii="Cambria" w:hAnsi="Cambria" w:cs="Cambria"/>
          <w:color w:val="000000"/>
        </w:rPr>
        <w:t>start-ups. Faculty develops and markets custom published textbooks.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b) </w:t>
      </w:r>
      <w:r w:rsidR="00B24E24">
        <w:rPr>
          <w:rFonts w:ascii="Cambria" w:hAnsi="Cambria" w:cs="Cambria"/>
          <w:color w:val="000000"/>
        </w:rPr>
        <w:t>Expand student base and increase tuition funding by creating an online virtual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 </w:t>
      </w:r>
      <w:r w:rsidR="00B24E24">
        <w:rPr>
          <w:rFonts w:ascii="Cambria" w:hAnsi="Cambria" w:cs="Cambria"/>
          <w:color w:val="000000"/>
        </w:rPr>
        <w:t>college with these attributes: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1)</w:t>
      </w:r>
      <w:r w:rsidR="00B24E24">
        <w:rPr>
          <w:rFonts w:ascii="Cambria" w:hAnsi="Cambria" w:cs="Cambria"/>
          <w:color w:val="000000"/>
        </w:rPr>
        <w:t xml:space="preserve"> Complete entire undergrad programs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2)</w:t>
      </w:r>
      <w:r w:rsidR="00B24E24">
        <w:rPr>
          <w:rFonts w:ascii="Cambria" w:hAnsi="Cambria" w:cs="Cambria"/>
          <w:color w:val="000000"/>
        </w:rPr>
        <w:t xml:space="preserve"> Online programs for adult learners to receive accelerated BA and MBA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 w:rsidR="004A5D99">
        <w:rPr>
          <w:rFonts w:ascii="Cambria" w:hAnsi="Cambria" w:cs="Cambria"/>
          <w:color w:val="000000"/>
        </w:rPr>
        <w:t xml:space="preserve">     </w:t>
      </w:r>
      <w:r w:rsidR="00B24E24">
        <w:rPr>
          <w:rFonts w:ascii="Cambria" w:hAnsi="Cambria" w:cs="Cambria"/>
          <w:color w:val="000000"/>
        </w:rPr>
        <w:t>degrees</w:t>
      </w:r>
    </w:p>
    <w:p w:rsidR="00B24E24" w:rsidRDefault="004A5D99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>3</w:t>
      </w:r>
      <w:r w:rsidR="00AC308D">
        <w:rPr>
          <w:rFonts w:ascii="Cambria" w:hAnsi="Cambria" w:cs="Cambria"/>
          <w:color w:val="000000"/>
        </w:rPr>
        <w:t>)</w:t>
      </w:r>
      <w:r w:rsidR="00B24E24">
        <w:rPr>
          <w:rFonts w:ascii="Cambria" w:hAnsi="Cambria" w:cs="Cambria"/>
          <w:color w:val="000000"/>
        </w:rPr>
        <w:t xml:space="preserve"> Academic programs for retirees (grandparent’s university)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ab/>
      </w:r>
      <w:r>
        <w:rPr>
          <w:rFonts w:ascii="Cambria" w:hAnsi="Cambria" w:cs="Cambria"/>
          <w:color w:val="000000"/>
        </w:rPr>
        <w:tab/>
        <w:t xml:space="preserve">c) </w:t>
      </w:r>
      <w:r w:rsidR="00B24E24">
        <w:rPr>
          <w:rFonts w:ascii="Cambria" w:hAnsi="Cambria" w:cs="Cambria"/>
          <w:color w:val="000000"/>
        </w:rPr>
        <w:t>Increase fees for online courses and degree programs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d) </w:t>
      </w:r>
      <w:r w:rsidR="00B24E24">
        <w:rPr>
          <w:rFonts w:ascii="Cambria" w:hAnsi="Cambria" w:cs="Cambria"/>
          <w:color w:val="000000"/>
        </w:rPr>
        <w:t>Develop new graduate programs in high demand areas</w:t>
      </w:r>
    </w:p>
    <w:p w:rsidR="00B24E24" w:rsidRDefault="00AC308D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>
        <w:rPr>
          <w:rFonts w:ascii="Cambria" w:hAnsi="Cambria" w:cs="Cambria"/>
          <w:color w:val="000000"/>
        </w:rPr>
        <w:tab/>
        <w:t xml:space="preserve">e) </w:t>
      </w:r>
      <w:r w:rsidR="00B24E24">
        <w:rPr>
          <w:rFonts w:ascii="Cambria" w:hAnsi="Cambria" w:cs="Cambria"/>
          <w:color w:val="000000"/>
        </w:rPr>
        <w:t>Charge for a selection of continuing education classes</w:t>
      </w:r>
    </w:p>
    <w:p w:rsidR="00B24E24" w:rsidRDefault="00B24E24" w:rsidP="00B24E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AC308D" w:rsidRDefault="00B24E24" w:rsidP="00301C4E">
      <w:pPr>
        <w:pStyle w:val="NoSpacing"/>
        <w:rPr>
          <w:b/>
        </w:rPr>
      </w:pPr>
      <w:r>
        <w:tab/>
      </w:r>
      <w:r w:rsidRPr="00301C4E">
        <w:rPr>
          <w:b/>
        </w:rPr>
        <w:t>7. Brainstorming Money Makers from the 2012 Committee’s work:</w:t>
      </w:r>
    </w:p>
    <w:p w:rsidR="00B40F5F" w:rsidRPr="00301C4E" w:rsidRDefault="00B40F5F" w:rsidP="00301C4E">
      <w:pPr>
        <w:pStyle w:val="NoSpacing"/>
        <w:rPr>
          <w:b/>
        </w:rPr>
      </w:pPr>
    </w:p>
    <w:p w:rsidR="00AC308D" w:rsidRPr="00AC308D" w:rsidRDefault="00AC308D" w:rsidP="00301C4E">
      <w:pPr>
        <w:pStyle w:val="NoSpacing"/>
      </w:pPr>
      <w:r>
        <w:tab/>
      </w:r>
      <w:r>
        <w:tab/>
      </w:r>
      <w:r w:rsidRPr="00AC308D">
        <w:t xml:space="preserve">a) </w:t>
      </w:r>
      <w:r w:rsidR="00B24E24" w:rsidRPr="00AC308D">
        <w:t>All University resources and assets managed and integrated into cost efficient and</w:t>
      </w:r>
      <w:r w:rsidRPr="00AC308D">
        <w:tab/>
      </w:r>
      <w:r w:rsidRPr="00AC308D">
        <w:tab/>
      </w:r>
      <w:r w:rsidRPr="00AC308D">
        <w:tab/>
      </w:r>
      <w:r w:rsidR="004A5D99">
        <w:t xml:space="preserve">    </w:t>
      </w:r>
      <w:r w:rsidR="00B24E24" w:rsidRPr="00AC308D">
        <w:t>effective revenue builders</w:t>
      </w:r>
    </w:p>
    <w:p w:rsidR="00AC308D" w:rsidRPr="00AC308D" w:rsidRDefault="00AC308D" w:rsidP="00301C4E">
      <w:pPr>
        <w:pStyle w:val="NoSpacing"/>
      </w:pPr>
      <w:r w:rsidRPr="00AC308D">
        <w:tab/>
      </w:r>
      <w:r w:rsidRPr="00AC308D">
        <w:tab/>
        <w:t xml:space="preserve">b) </w:t>
      </w:r>
      <w:r w:rsidR="00B24E24" w:rsidRPr="00AC308D">
        <w:t>Outsourcing some services used to cut costs</w:t>
      </w:r>
    </w:p>
    <w:p w:rsidR="00AC308D" w:rsidRPr="00AC308D" w:rsidRDefault="00AC308D" w:rsidP="00301C4E">
      <w:pPr>
        <w:pStyle w:val="NoSpacing"/>
      </w:pPr>
      <w:r w:rsidRPr="00AC308D">
        <w:tab/>
      </w:r>
      <w:r w:rsidRPr="00AC308D">
        <w:tab/>
        <w:t xml:space="preserve">c) </w:t>
      </w:r>
      <w:r w:rsidR="00B24E24" w:rsidRPr="00AC308D">
        <w:t>Students initiated to create student run businesses and University service teams</w:t>
      </w:r>
    </w:p>
    <w:p w:rsidR="00AC308D" w:rsidRPr="00AC308D" w:rsidRDefault="00AC308D" w:rsidP="00301C4E">
      <w:pPr>
        <w:pStyle w:val="NoSpacing"/>
      </w:pPr>
      <w:r w:rsidRPr="00AC308D">
        <w:tab/>
      </w:r>
      <w:r w:rsidRPr="00AC308D">
        <w:tab/>
        <w:t xml:space="preserve">d) </w:t>
      </w:r>
      <w:r w:rsidR="00B24E24" w:rsidRPr="00AC308D">
        <w:t>New resources created by expanding existing assets and new technology</w:t>
      </w:r>
    </w:p>
    <w:p w:rsidR="00B24E24" w:rsidRDefault="00AC308D" w:rsidP="00301C4E">
      <w:pPr>
        <w:pStyle w:val="NoSpacing"/>
      </w:pPr>
      <w:r w:rsidRPr="00AC308D">
        <w:tab/>
      </w:r>
      <w:r w:rsidRPr="00AC308D">
        <w:tab/>
        <w:t xml:space="preserve">e) </w:t>
      </w:r>
      <w:r w:rsidR="00B24E24" w:rsidRPr="00AC308D">
        <w:t>Usage fees for marketable facilities and services implemented</w:t>
      </w:r>
    </w:p>
    <w:p w:rsidR="006E7E41" w:rsidRDefault="006E7E41" w:rsidP="00301C4E">
      <w:pPr>
        <w:pStyle w:val="NoSpacing"/>
      </w:pPr>
    </w:p>
    <w:p w:rsidR="006E7E41" w:rsidRDefault="006E7E41" w:rsidP="00301C4E">
      <w:pPr>
        <w:pStyle w:val="NoSpacing"/>
      </w:pPr>
    </w:p>
    <w:p w:rsidR="006E7E41" w:rsidRDefault="006E7E41" w:rsidP="00301C4E">
      <w:pPr>
        <w:pStyle w:val="NoSpacing"/>
      </w:pPr>
    </w:p>
    <w:p w:rsidR="006E7E41" w:rsidRDefault="006E7E41" w:rsidP="00301C4E">
      <w:pPr>
        <w:pStyle w:val="NoSpacing"/>
      </w:pPr>
    </w:p>
    <w:p w:rsidR="006E7E41" w:rsidRDefault="006E7E41" w:rsidP="00301C4E">
      <w:pPr>
        <w:pStyle w:val="NoSpacing"/>
      </w:pPr>
    </w:p>
    <w:p w:rsidR="006E7E41" w:rsidRDefault="006E7E41" w:rsidP="00301C4E">
      <w:pPr>
        <w:pStyle w:val="NoSpacing"/>
      </w:pPr>
    </w:p>
    <w:p w:rsidR="006E7E41" w:rsidRPr="00AC308D" w:rsidRDefault="006E7E41" w:rsidP="00301C4E">
      <w:pPr>
        <w:pStyle w:val="NoSpacing"/>
      </w:pPr>
      <w:r>
        <w:t>Version #9   11-22-13</w:t>
      </w:r>
      <w:bookmarkStart w:id="0" w:name="_GoBack"/>
      <w:bookmarkEnd w:id="0"/>
    </w:p>
    <w:p w:rsidR="00A93503" w:rsidRPr="000C75FB" w:rsidRDefault="00A93503" w:rsidP="00301C4E">
      <w:pPr>
        <w:pStyle w:val="NoSpacing"/>
      </w:pPr>
    </w:p>
    <w:sectPr w:rsidR="00A93503" w:rsidRPr="000C75FB" w:rsidSect="00A15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11653"/>
    <w:multiLevelType w:val="hybridMultilevel"/>
    <w:tmpl w:val="36E8CF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4B5197"/>
    <w:multiLevelType w:val="hybridMultilevel"/>
    <w:tmpl w:val="3D4C18E6"/>
    <w:lvl w:ilvl="0" w:tplc="6188F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9445A5"/>
    <w:multiLevelType w:val="multilevel"/>
    <w:tmpl w:val="FDE4C4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D9A6559"/>
    <w:multiLevelType w:val="hybridMultilevel"/>
    <w:tmpl w:val="8390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63551"/>
    <w:multiLevelType w:val="hybridMultilevel"/>
    <w:tmpl w:val="3D4C18E6"/>
    <w:lvl w:ilvl="0" w:tplc="6188F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B"/>
    <w:rsid w:val="00000A69"/>
    <w:rsid w:val="00000AF3"/>
    <w:rsid w:val="0000271C"/>
    <w:rsid w:val="00003798"/>
    <w:rsid w:val="000058D4"/>
    <w:rsid w:val="00007BF4"/>
    <w:rsid w:val="00010A32"/>
    <w:rsid w:val="00011C07"/>
    <w:rsid w:val="00017677"/>
    <w:rsid w:val="0002088A"/>
    <w:rsid w:val="000273AE"/>
    <w:rsid w:val="00027807"/>
    <w:rsid w:val="000374DC"/>
    <w:rsid w:val="00042509"/>
    <w:rsid w:val="00044D4E"/>
    <w:rsid w:val="00045FED"/>
    <w:rsid w:val="0005013B"/>
    <w:rsid w:val="00050734"/>
    <w:rsid w:val="0005099C"/>
    <w:rsid w:val="0005157B"/>
    <w:rsid w:val="0005668C"/>
    <w:rsid w:val="00062058"/>
    <w:rsid w:val="000655BC"/>
    <w:rsid w:val="0007189C"/>
    <w:rsid w:val="00073BED"/>
    <w:rsid w:val="00076B32"/>
    <w:rsid w:val="00076C5C"/>
    <w:rsid w:val="00083444"/>
    <w:rsid w:val="000839B9"/>
    <w:rsid w:val="00090B31"/>
    <w:rsid w:val="00093092"/>
    <w:rsid w:val="00093629"/>
    <w:rsid w:val="00094C00"/>
    <w:rsid w:val="00095753"/>
    <w:rsid w:val="000A135F"/>
    <w:rsid w:val="000A2C1B"/>
    <w:rsid w:val="000A52D5"/>
    <w:rsid w:val="000A6902"/>
    <w:rsid w:val="000B5059"/>
    <w:rsid w:val="000B77D8"/>
    <w:rsid w:val="000C6128"/>
    <w:rsid w:val="000C6F9A"/>
    <w:rsid w:val="000C75FB"/>
    <w:rsid w:val="000D0EDB"/>
    <w:rsid w:val="000D6F46"/>
    <w:rsid w:val="000E249F"/>
    <w:rsid w:val="000F2067"/>
    <w:rsid w:val="000F529A"/>
    <w:rsid w:val="000F5805"/>
    <w:rsid w:val="000F5F31"/>
    <w:rsid w:val="000F5FF9"/>
    <w:rsid w:val="000F6911"/>
    <w:rsid w:val="00105FF4"/>
    <w:rsid w:val="0010663F"/>
    <w:rsid w:val="00110E55"/>
    <w:rsid w:val="00114D64"/>
    <w:rsid w:val="001321BC"/>
    <w:rsid w:val="001330B2"/>
    <w:rsid w:val="00134140"/>
    <w:rsid w:val="0013538D"/>
    <w:rsid w:val="00136B0C"/>
    <w:rsid w:val="00137703"/>
    <w:rsid w:val="00140055"/>
    <w:rsid w:val="001400D9"/>
    <w:rsid w:val="00157234"/>
    <w:rsid w:val="00161363"/>
    <w:rsid w:val="0016184D"/>
    <w:rsid w:val="00161A11"/>
    <w:rsid w:val="00161EBD"/>
    <w:rsid w:val="00164BA5"/>
    <w:rsid w:val="0017020D"/>
    <w:rsid w:val="00182821"/>
    <w:rsid w:val="00184575"/>
    <w:rsid w:val="00190D02"/>
    <w:rsid w:val="00193967"/>
    <w:rsid w:val="00197530"/>
    <w:rsid w:val="001A2A3C"/>
    <w:rsid w:val="001A403E"/>
    <w:rsid w:val="001B0754"/>
    <w:rsid w:val="001B5833"/>
    <w:rsid w:val="001C0D38"/>
    <w:rsid w:val="001C72F4"/>
    <w:rsid w:val="001D598E"/>
    <w:rsid w:val="001D7EDB"/>
    <w:rsid w:val="001E2B15"/>
    <w:rsid w:val="001E4DBF"/>
    <w:rsid w:val="001E7B98"/>
    <w:rsid w:val="001E7BF6"/>
    <w:rsid w:val="001E7E61"/>
    <w:rsid w:val="001F02C5"/>
    <w:rsid w:val="001F10A2"/>
    <w:rsid w:val="002013EA"/>
    <w:rsid w:val="00207C93"/>
    <w:rsid w:val="002118DB"/>
    <w:rsid w:val="00220F0C"/>
    <w:rsid w:val="002279C1"/>
    <w:rsid w:val="00234BAD"/>
    <w:rsid w:val="00234F98"/>
    <w:rsid w:val="00240DD5"/>
    <w:rsid w:val="0024426A"/>
    <w:rsid w:val="0025089E"/>
    <w:rsid w:val="00252AB4"/>
    <w:rsid w:val="002531B3"/>
    <w:rsid w:val="0025798D"/>
    <w:rsid w:val="002601DF"/>
    <w:rsid w:val="002609E0"/>
    <w:rsid w:val="00266280"/>
    <w:rsid w:val="002702BC"/>
    <w:rsid w:val="002718B8"/>
    <w:rsid w:val="0027360E"/>
    <w:rsid w:val="00273951"/>
    <w:rsid w:val="0027434C"/>
    <w:rsid w:val="00274FC3"/>
    <w:rsid w:val="002751EF"/>
    <w:rsid w:val="00275A26"/>
    <w:rsid w:val="00276168"/>
    <w:rsid w:val="00277298"/>
    <w:rsid w:val="002776D8"/>
    <w:rsid w:val="002816DC"/>
    <w:rsid w:val="00287D73"/>
    <w:rsid w:val="002947BC"/>
    <w:rsid w:val="0029490C"/>
    <w:rsid w:val="002A2B47"/>
    <w:rsid w:val="002A337D"/>
    <w:rsid w:val="002A4E8D"/>
    <w:rsid w:val="002B23FE"/>
    <w:rsid w:val="002B63AE"/>
    <w:rsid w:val="002B64FC"/>
    <w:rsid w:val="002C52D5"/>
    <w:rsid w:val="002D3A06"/>
    <w:rsid w:val="002E04E3"/>
    <w:rsid w:val="002E15B0"/>
    <w:rsid w:val="002E200F"/>
    <w:rsid w:val="002E509F"/>
    <w:rsid w:val="002F0A44"/>
    <w:rsid w:val="002F4F72"/>
    <w:rsid w:val="002F5BE6"/>
    <w:rsid w:val="002F65FB"/>
    <w:rsid w:val="002F76E2"/>
    <w:rsid w:val="00301C4E"/>
    <w:rsid w:val="003024C9"/>
    <w:rsid w:val="00304E8D"/>
    <w:rsid w:val="003129DC"/>
    <w:rsid w:val="00312F92"/>
    <w:rsid w:val="00316471"/>
    <w:rsid w:val="00325235"/>
    <w:rsid w:val="00325C6C"/>
    <w:rsid w:val="00326D83"/>
    <w:rsid w:val="00334BB7"/>
    <w:rsid w:val="0033683F"/>
    <w:rsid w:val="00343BEF"/>
    <w:rsid w:val="003515DE"/>
    <w:rsid w:val="00357723"/>
    <w:rsid w:val="00361CBD"/>
    <w:rsid w:val="00362FB2"/>
    <w:rsid w:val="003715CC"/>
    <w:rsid w:val="003742FA"/>
    <w:rsid w:val="003810F1"/>
    <w:rsid w:val="00386397"/>
    <w:rsid w:val="0038762C"/>
    <w:rsid w:val="003912E9"/>
    <w:rsid w:val="00395680"/>
    <w:rsid w:val="003A1588"/>
    <w:rsid w:val="003A21AA"/>
    <w:rsid w:val="003B0236"/>
    <w:rsid w:val="003B03A3"/>
    <w:rsid w:val="003C67A5"/>
    <w:rsid w:val="003C6AA8"/>
    <w:rsid w:val="003D2371"/>
    <w:rsid w:val="003D2426"/>
    <w:rsid w:val="003D5D12"/>
    <w:rsid w:val="003E42ED"/>
    <w:rsid w:val="003E7788"/>
    <w:rsid w:val="003F0BEA"/>
    <w:rsid w:val="003F7BF9"/>
    <w:rsid w:val="00401217"/>
    <w:rsid w:val="004023A1"/>
    <w:rsid w:val="00413662"/>
    <w:rsid w:val="00427110"/>
    <w:rsid w:val="00427A0F"/>
    <w:rsid w:val="0043625D"/>
    <w:rsid w:val="00436DFF"/>
    <w:rsid w:val="00440C7D"/>
    <w:rsid w:val="00442971"/>
    <w:rsid w:val="00443D14"/>
    <w:rsid w:val="004456BE"/>
    <w:rsid w:val="00445BF2"/>
    <w:rsid w:val="00447417"/>
    <w:rsid w:val="004517C3"/>
    <w:rsid w:val="00454773"/>
    <w:rsid w:val="004616E1"/>
    <w:rsid w:val="00461E0D"/>
    <w:rsid w:val="004629BA"/>
    <w:rsid w:val="00466FB8"/>
    <w:rsid w:val="0046798D"/>
    <w:rsid w:val="004728C5"/>
    <w:rsid w:val="00476F01"/>
    <w:rsid w:val="00476F92"/>
    <w:rsid w:val="00477D62"/>
    <w:rsid w:val="00484A05"/>
    <w:rsid w:val="00484C6A"/>
    <w:rsid w:val="00484EB3"/>
    <w:rsid w:val="0048658E"/>
    <w:rsid w:val="004A28F4"/>
    <w:rsid w:val="004A52A6"/>
    <w:rsid w:val="004A5D99"/>
    <w:rsid w:val="004A6072"/>
    <w:rsid w:val="004A6375"/>
    <w:rsid w:val="004B12BE"/>
    <w:rsid w:val="004B1E2F"/>
    <w:rsid w:val="004B3929"/>
    <w:rsid w:val="004B5D0D"/>
    <w:rsid w:val="004D41BE"/>
    <w:rsid w:val="004F4E00"/>
    <w:rsid w:val="005017AE"/>
    <w:rsid w:val="00504F64"/>
    <w:rsid w:val="00505CEB"/>
    <w:rsid w:val="0051246D"/>
    <w:rsid w:val="00513B75"/>
    <w:rsid w:val="005328AC"/>
    <w:rsid w:val="0053512A"/>
    <w:rsid w:val="00535C3E"/>
    <w:rsid w:val="005405D1"/>
    <w:rsid w:val="00547BB1"/>
    <w:rsid w:val="005527A2"/>
    <w:rsid w:val="00556F7D"/>
    <w:rsid w:val="00563611"/>
    <w:rsid w:val="005730DA"/>
    <w:rsid w:val="00573111"/>
    <w:rsid w:val="00575249"/>
    <w:rsid w:val="005830EE"/>
    <w:rsid w:val="00583772"/>
    <w:rsid w:val="00583C88"/>
    <w:rsid w:val="00590465"/>
    <w:rsid w:val="005940FA"/>
    <w:rsid w:val="005A0E4C"/>
    <w:rsid w:val="005A7BB7"/>
    <w:rsid w:val="005C5A7E"/>
    <w:rsid w:val="005C5CCB"/>
    <w:rsid w:val="005E1C01"/>
    <w:rsid w:val="005E3139"/>
    <w:rsid w:val="005E58CE"/>
    <w:rsid w:val="005E7737"/>
    <w:rsid w:val="005E7B32"/>
    <w:rsid w:val="005F6509"/>
    <w:rsid w:val="005F78AA"/>
    <w:rsid w:val="00600A7C"/>
    <w:rsid w:val="0060234B"/>
    <w:rsid w:val="00603DC0"/>
    <w:rsid w:val="00604D71"/>
    <w:rsid w:val="00606A52"/>
    <w:rsid w:val="00610BC1"/>
    <w:rsid w:val="00613293"/>
    <w:rsid w:val="00631D8B"/>
    <w:rsid w:val="00635527"/>
    <w:rsid w:val="00642200"/>
    <w:rsid w:val="00651682"/>
    <w:rsid w:val="0065614F"/>
    <w:rsid w:val="00660814"/>
    <w:rsid w:val="0066186B"/>
    <w:rsid w:val="00661945"/>
    <w:rsid w:val="00663E2E"/>
    <w:rsid w:val="00664385"/>
    <w:rsid w:val="006658BA"/>
    <w:rsid w:val="006744A8"/>
    <w:rsid w:val="00683C87"/>
    <w:rsid w:val="00684C8F"/>
    <w:rsid w:val="00696F8B"/>
    <w:rsid w:val="006A0785"/>
    <w:rsid w:val="006A1907"/>
    <w:rsid w:val="006A2A16"/>
    <w:rsid w:val="006A4F63"/>
    <w:rsid w:val="006A7457"/>
    <w:rsid w:val="006C6B9A"/>
    <w:rsid w:val="006E62A8"/>
    <w:rsid w:val="006E7E41"/>
    <w:rsid w:val="006F0C8F"/>
    <w:rsid w:val="006F0EE8"/>
    <w:rsid w:val="0070352E"/>
    <w:rsid w:val="0070723E"/>
    <w:rsid w:val="007117F9"/>
    <w:rsid w:val="00716BA9"/>
    <w:rsid w:val="0072016A"/>
    <w:rsid w:val="00720A10"/>
    <w:rsid w:val="0072142E"/>
    <w:rsid w:val="00723170"/>
    <w:rsid w:val="00727DC9"/>
    <w:rsid w:val="00730CD9"/>
    <w:rsid w:val="00733D62"/>
    <w:rsid w:val="00737458"/>
    <w:rsid w:val="007406BA"/>
    <w:rsid w:val="00740E49"/>
    <w:rsid w:val="00750EC0"/>
    <w:rsid w:val="00753E15"/>
    <w:rsid w:val="007545F1"/>
    <w:rsid w:val="00761D20"/>
    <w:rsid w:val="00761EA7"/>
    <w:rsid w:val="00764414"/>
    <w:rsid w:val="007665C5"/>
    <w:rsid w:val="00766ACA"/>
    <w:rsid w:val="00766BFE"/>
    <w:rsid w:val="00783807"/>
    <w:rsid w:val="00787D84"/>
    <w:rsid w:val="00791824"/>
    <w:rsid w:val="007A1E73"/>
    <w:rsid w:val="007A479D"/>
    <w:rsid w:val="007B06A3"/>
    <w:rsid w:val="007B238C"/>
    <w:rsid w:val="007B6A90"/>
    <w:rsid w:val="007C01EF"/>
    <w:rsid w:val="007C0B0E"/>
    <w:rsid w:val="007E571F"/>
    <w:rsid w:val="007E5BC5"/>
    <w:rsid w:val="007F63DB"/>
    <w:rsid w:val="007F6945"/>
    <w:rsid w:val="008011B9"/>
    <w:rsid w:val="008017AF"/>
    <w:rsid w:val="00806F8C"/>
    <w:rsid w:val="008114F5"/>
    <w:rsid w:val="00820E8D"/>
    <w:rsid w:val="008237BC"/>
    <w:rsid w:val="00824FC6"/>
    <w:rsid w:val="00826C38"/>
    <w:rsid w:val="00834E12"/>
    <w:rsid w:val="008378EB"/>
    <w:rsid w:val="0084087C"/>
    <w:rsid w:val="00841C58"/>
    <w:rsid w:val="00843273"/>
    <w:rsid w:val="00845289"/>
    <w:rsid w:val="00856B61"/>
    <w:rsid w:val="00857351"/>
    <w:rsid w:val="00867FA5"/>
    <w:rsid w:val="00875AD5"/>
    <w:rsid w:val="0087688E"/>
    <w:rsid w:val="008778A5"/>
    <w:rsid w:val="00881638"/>
    <w:rsid w:val="00881E53"/>
    <w:rsid w:val="00882D90"/>
    <w:rsid w:val="00882DB5"/>
    <w:rsid w:val="00894477"/>
    <w:rsid w:val="0089597B"/>
    <w:rsid w:val="008B145B"/>
    <w:rsid w:val="008B39B4"/>
    <w:rsid w:val="008B6014"/>
    <w:rsid w:val="008C061E"/>
    <w:rsid w:val="008D754C"/>
    <w:rsid w:val="008E7B6D"/>
    <w:rsid w:val="008F2680"/>
    <w:rsid w:val="00900262"/>
    <w:rsid w:val="00903D7D"/>
    <w:rsid w:val="00906E27"/>
    <w:rsid w:val="0091063E"/>
    <w:rsid w:val="00917E59"/>
    <w:rsid w:val="00921621"/>
    <w:rsid w:val="00922BE6"/>
    <w:rsid w:val="00923DEF"/>
    <w:rsid w:val="00925DB1"/>
    <w:rsid w:val="009300FC"/>
    <w:rsid w:val="00930549"/>
    <w:rsid w:val="00932714"/>
    <w:rsid w:val="00936B90"/>
    <w:rsid w:val="0093795E"/>
    <w:rsid w:val="00942996"/>
    <w:rsid w:val="0094383A"/>
    <w:rsid w:val="00944AE5"/>
    <w:rsid w:val="00953155"/>
    <w:rsid w:val="00953DBF"/>
    <w:rsid w:val="0095521A"/>
    <w:rsid w:val="00961201"/>
    <w:rsid w:val="009620E3"/>
    <w:rsid w:val="00971992"/>
    <w:rsid w:val="00975CEC"/>
    <w:rsid w:val="0098538C"/>
    <w:rsid w:val="00990AAE"/>
    <w:rsid w:val="0099438A"/>
    <w:rsid w:val="009A4327"/>
    <w:rsid w:val="009B3659"/>
    <w:rsid w:val="009B42B0"/>
    <w:rsid w:val="009C3AAA"/>
    <w:rsid w:val="009C5733"/>
    <w:rsid w:val="009C61B8"/>
    <w:rsid w:val="009E401D"/>
    <w:rsid w:val="009E556E"/>
    <w:rsid w:val="009E6135"/>
    <w:rsid w:val="009F030F"/>
    <w:rsid w:val="009F19B5"/>
    <w:rsid w:val="009F2A67"/>
    <w:rsid w:val="009F2BAA"/>
    <w:rsid w:val="009F394F"/>
    <w:rsid w:val="00A10556"/>
    <w:rsid w:val="00A13A79"/>
    <w:rsid w:val="00A15432"/>
    <w:rsid w:val="00A15CAC"/>
    <w:rsid w:val="00A15CAF"/>
    <w:rsid w:val="00A16DA8"/>
    <w:rsid w:val="00A25991"/>
    <w:rsid w:val="00A259A0"/>
    <w:rsid w:val="00A25CF1"/>
    <w:rsid w:val="00A337DA"/>
    <w:rsid w:val="00A423EB"/>
    <w:rsid w:val="00A4351C"/>
    <w:rsid w:val="00A442C8"/>
    <w:rsid w:val="00A4495D"/>
    <w:rsid w:val="00A46C2E"/>
    <w:rsid w:val="00A47A4D"/>
    <w:rsid w:val="00A501AB"/>
    <w:rsid w:val="00A528C9"/>
    <w:rsid w:val="00A57536"/>
    <w:rsid w:val="00A626E3"/>
    <w:rsid w:val="00A656E9"/>
    <w:rsid w:val="00A7192B"/>
    <w:rsid w:val="00A8026B"/>
    <w:rsid w:val="00A816F3"/>
    <w:rsid w:val="00A83B84"/>
    <w:rsid w:val="00A86736"/>
    <w:rsid w:val="00A878AE"/>
    <w:rsid w:val="00A93503"/>
    <w:rsid w:val="00A94F00"/>
    <w:rsid w:val="00A96AF6"/>
    <w:rsid w:val="00AA1FB7"/>
    <w:rsid w:val="00AA5B30"/>
    <w:rsid w:val="00AA5FC3"/>
    <w:rsid w:val="00AA7EB5"/>
    <w:rsid w:val="00AB0B83"/>
    <w:rsid w:val="00AB0C2A"/>
    <w:rsid w:val="00AC308D"/>
    <w:rsid w:val="00AC4AC7"/>
    <w:rsid w:val="00AC6E51"/>
    <w:rsid w:val="00AD075F"/>
    <w:rsid w:val="00AD0EBF"/>
    <w:rsid w:val="00AD5127"/>
    <w:rsid w:val="00AD6DA8"/>
    <w:rsid w:val="00AE1BD0"/>
    <w:rsid w:val="00AE2A30"/>
    <w:rsid w:val="00AE51E9"/>
    <w:rsid w:val="00AE555B"/>
    <w:rsid w:val="00AF06ED"/>
    <w:rsid w:val="00AF1543"/>
    <w:rsid w:val="00AF1630"/>
    <w:rsid w:val="00AF235B"/>
    <w:rsid w:val="00AF5CB0"/>
    <w:rsid w:val="00AF649D"/>
    <w:rsid w:val="00AF7F5B"/>
    <w:rsid w:val="00B10B84"/>
    <w:rsid w:val="00B11789"/>
    <w:rsid w:val="00B13E34"/>
    <w:rsid w:val="00B20BF5"/>
    <w:rsid w:val="00B239E2"/>
    <w:rsid w:val="00B23F61"/>
    <w:rsid w:val="00B24E24"/>
    <w:rsid w:val="00B30A2A"/>
    <w:rsid w:val="00B31BB7"/>
    <w:rsid w:val="00B341D3"/>
    <w:rsid w:val="00B34843"/>
    <w:rsid w:val="00B35A87"/>
    <w:rsid w:val="00B4057E"/>
    <w:rsid w:val="00B40C5D"/>
    <w:rsid w:val="00B40F5F"/>
    <w:rsid w:val="00B43479"/>
    <w:rsid w:val="00B46B0C"/>
    <w:rsid w:val="00B5007F"/>
    <w:rsid w:val="00B501D4"/>
    <w:rsid w:val="00B547CB"/>
    <w:rsid w:val="00B572EB"/>
    <w:rsid w:val="00B57347"/>
    <w:rsid w:val="00B60EB3"/>
    <w:rsid w:val="00B6184E"/>
    <w:rsid w:val="00B6213E"/>
    <w:rsid w:val="00B63B5F"/>
    <w:rsid w:val="00B6440F"/>
    <w:rsid w:val="00B64837"/>
    <w:rsid w:val="00B6757D"/>
    <w:rsid w:val="00B72D24"/>
    <w:rsid w:val="00B7361F"/>
    <w:rsid w:val="00B7695C"/>
    <w:rsid w:val="00B76DEF"/>
    <w:rsid w:val="00B80822"/>
    <w:rsid w:val="00B81995"/>
    <w:rsid w:val="00B86032"/>
    <w:rsid w:val="00B876F7"/>
    <w:rsid w:val="00B91795"/>
    <w:rsid w:val="00BB017D"/>
    <w:rsid w:val="00BB11A4"/>
    <w:rsid w:val="00BB78A0"/>
    <w:rsid w:val="00BC5335"/>
    <w:rsid w:val="00BC6A3F"/>
    <w:rsid w:val="00BD371F"/>
    <w:rsid w:val="00BE12F5"/>
    <w:rsid w:val="00BE476C"/>
    <w:rsid w:val="00BE5553"/>
    <w:rsid w:val="00C07A52"/>
    <w:rsid w:val="00C14E8B"/>
    <w:rsid w:val="00C20461"/>
    <w:rsid w:val="00C233B9"/>
    <w:rsid w:val="00C2686B"/>
    <w:rsid w:val="00C33DFC"/>
    <w:rsid w:val="00C36222"/>
    <w:rsid w:val="00C4247C"/>
    <w:rsid w:val="00C4322B"/>
    <w:rsid w:val="00C435CF"/>
    <w:rsid w:val="00C4717B"/>
    <w:rsid w:val="00C517CF"/>
    <w:rsid w:val="00C56E03"/>
    <w:rsid w:val="00C64DA0"/>
    <w:rsid w:val="00C662E0"/>
    <w:rsid w:val="00C66EC0"/>
    <w:rsid w:val="00C70A26"/>
    <w:rsid w:val="00C7101A"/>
    <w:rsid w:val="00C720AE"/>
    <w:rsid w:val="00C740D9"/>
    <w:rsid w:val="00C8278E"/>
    <w:rsid w:val="00C84BD1"/>
    <w:rsid w:val="00C91583"/>
    <w:rsid w:val="00C93398"/>
    <w:rsid w:val="00CA2433"/>
    <w:rsid w:val="00CA76B9"/>
    <w:rsid w:val="00CB1D7F"/>
    <w:rsid w:val="00CB4593"/>
    <w:rsid w:val="00CC38EE"/>
    <w:rsid w:val="00CC5E4C"/>
    <w:rsid w:val="00CD07EC"/>
    <w:rsid w:val="00CD1538"/>
    <w:rsid w:val="00CD305B"/>
    <w:rsid w:val="00CD6D2D"/>
    <w:rsid w:val="00CE6F7F"/>
    <w:rsid w:val="00CF21BB"/>
    <w:rsid w:val="00CF5897"/>
    <w:rsid w:val="00CF63A1"/>
    <w:rsid w:val="00D10C5A"/>
    <w:rsid w:val="00D12FEA"/>
    <w:rsid w:val="00D15EEC"/>
    <w:rsid w:val="00D2541A"/>
    <w:rsid w:val="00D259A8"/>
    <w:rsid w:val="00D27DEF"/>
    <w:rsid w:val="00D30A1D"/>
    <w:rsid w:val="00D30B03"/>
    <w:rsid w:val="00D30C97"/>
    <w:rsid w:val="00D36102"/>
    <w:rsid w:val="00D3663E"/>
    <w:rsid w:val="00D36872"/>
    <w:rsid w:val="00D42266"/>
    <w:rsid w:val="00D42E9D"/>
    <w:rsid w:val="00D54EFC"/>
    <w:rsid w:val="00D65125"/>
    <w:rsid w:val="00D7052E"/>
    <w:rsid w:val="00D72521"/>
    <w:rsid w:val="00D74E76"/>
    <w:rsid w:val="00D863F7"/>
    <w:rsid w:val="00D86D1D"/>
    <w:rsid w:val="00D9172A"/>
    <w:rsid w:val="00DA344F"/>
    <w:rsid w:val="00DA4D46"/>
    <w:rsid w:val="00DA532A"/>
    <w:rsid w:val="00DA6887"/>
    <w:rsid w:val="00DA781C"/>
    <w:rsid w:val="00DC05AF"/>
    <w:rsid w:val="00DC1C0E"/>
    <w:rsid w:val="00DC7312"/>
    <w:rsid w:val="00DD2ADD"/>
    <w:rsid w:val="00DD6CCE"/>
    <w:rsid w:val="00DD6F39"/>
    <w:rsid w:val="00DE0C62"/>
    <w:rsid w:val="00DE1A07"/>
    <w:rsid w:val="00DE1BB5"/>
    <w:rsid w:val="00DF575B"/>
    <w:rsid w:val="00E02A98"/>
    <w:rsid w:val="00E3129B"/>
    <w:rsid w:val="00E3280B"/>
    <w:rsid w:val="00E33C91"/>
    <w:rsid w:val="00E36074"/>
    <w:rsid w:val="00E43666"/>
    <w:rsid w:val="00E502D7"/>
    <w:rsid w:val="00E51830"/>
    <w:rsid w:val="00E51D21"/>
    <w:rsid w:val="00E7119D"/>
    <w:rsid w:val="00E76577"/>
    <w:rsid w:val="00E77FE8"/>
    <w:rsid w:val="00E82258"/>
    <w:rsid w:val="00E87195"/>
    <w:rsid w:val="00E93B74"/>
    <w:rsid w:val="00E93D31"/>
    <w:rsid w:val="00EA3B04"/>
    <w:rsid w:val="00EA54CF"/>
    <w:rsid w:val="00EA7396"/>
    <w:rsid w:val="00EB1440"/>
    <w:rsid w:val="00EB24C9"/>
    <w:rsid w:val="00EB5805"/>
    <w:rsid w:val="00EC1EFE"/>
    <w:rsid w:val="00EC4FA8"/>
    <w:rsid w:val="00ED1BAD"/>
    <w:rsid w:val="00EF121E"/>
    <w:rsid w:val="00EF14A3"/>
    <w:rsid w:val="00EF3933"/>
    <w:rsid w:val="00EF469D"/>
    <w:rsid w:val="00EF607E"/>
    <w:rsid w:val="00F057B7"/>
    <w:rsid w:val="00F15190"/>
    <w:rsid w:val="00F160A5"/>
    <w:rsid w:val="00F23A4F"/>
    <w:rsid w:val="00F25282"/>
    <w:rsid w:val="00F2761D"/>
    <w:rsid w:val="00F36425"/>
    <w:rsid w:val="00F505D8"/>
    <w:rsid w:val="00F50F90"/>
    <w:rsid w:val="00F53B33"/>
    <w:rsid w:val="00F6074C"/>
    <w:rsid w:val="00F668D9"/>
    <w:rsid w:val="00F67AFF"/>
    <w:rsid w:val="00F739D3"/>
    <w:rsid w:val="00F94735"/>
    <w:rsid w:val="00F94C1F"/>
    <w:rsid w:val="00FA00AC"/>
    <w:rsid w:val="00FB6967"/>
    <w:rsid w:val="00FC602F"/>
    <w:rsid w:val="00FD0F4B"/>
    <w:rsid w:val="00FD2C6B"/>
    <w:rsid w:val="00FD459F"/>
    <w:rsid w:val="00FE7245"/>
    <w:rsid w:val="00FE7A4B"/>
    <w:rsid w:val="00FF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A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2FB2"/>
    <w:pPr>
      <w:spacing w:after="0" w:line="240" w:lineRule="auto"/>
      <w:ind w:left="720"/>
      <w:contextualSpacing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A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2FB2"/>
    <w:pPr>
      <w:spacing w:after="0" w:line="240" w:lineRule="auto"/>
      <w:ind w:left="720"/>
      <w:contextualSpacing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dennis.widen</dc:creator>
  <cp:lastModifiedBy>Dougherty, Cindy</cp:lastModifiedBy>
  <cp:revision>2</cp:revision>
  <cp:lastPrinted>2013-11-22T16:26:00Z</cp:lastPrinted>
  <dcterms:created xsi:type="dcterms:W3CDTF">2013-11-22T16:29:00Z</dcterms:created>
  <dcterms:modified xsi:type="dcterms:W3CDTF">2013-11-22T16:29:00Z</dcterms:modified>
</cp:coreProperties>
</file>